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3F45FD3A" w:rsidR="002940E8" w:rsidRPr="003D4C9D" w:rsidRDefault="001E1CFA" w:rsidP="002940E8">
      <w:pPr>
        <w:rPr>
          <w:color w:val="003399"/>
          <w:sz w:val="96"/>
          <w:szCs w:val="96"/>
        </w:rPr>
      </w:pPr>
      <w:bookmarkStart w:id="0" w:name="_GoBack"/>
      <w:bookmarkEnd w:id="0"/>
      <w:r>
        <w:rPr>
          <w:noProof/>
          <w:color w:val="003399"/>
          <w:sz w:val="96"/>
          <w:szCs w:val="96"/>
        </w:rPr>
        <w:drawing>
          <wp:inline distT="0" distB="0" distL="0" distR="0" wp14:anchorId="4E85E9F1" wp14:editId="3EB1E08B">
            <wp:extent cx="120396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 Badge - 2019.JPG"/>
                    <pic:cNvPicPr/>
                  </pic:nvPicPr>
                  <pic:blipFill>
                    <a:blip r:embed="rId12">
                      <a:extLst>
                        <a:ext uri="{28A0092B-C50C-407E-A947-70E740481C1C}">
                          <a14:useLocalDpi xmlns:a14="http://schemas.microsoft.com/office/drawing/2010/main" val="0"/>
                        </a:ext>
                      </a:extLst>
                    </a:blip>
                    <a:stretch>
                      <a:fillRect/>
                    </a:stretch>
                  </pic:blipFill>
                  <pic:spPr>
                    <a:xfrm>
                      <a:off x="0" y="0"/>
                      <a:ext cx="1203960" cy="1158240"/>
                    </a:xfrm>
                    <a:prstGeom prst="rect">
                      <a:avLst/>
                    </a:prstGeom>
                  </pic:spPr>
                </pic:pic>
              </a:graphicData>
            </a:graphic>
          </wp:inline>
        </w:drawing>
      </w:r>
    </w:p>
    <w:p w14:paraId="488EE461" w14:textId="6508A020" w:rsidR="002940E8" w:rsidRPr="00E169B9" w:rsidRDefault="002940E8" w:rsidP="002940E8">
      <w:pPr>
        <w:rPr>
          <w:rFonts w:ascii="Century Gothic" w:hAnsi="Century Gothic"/>
          <w:color w:val="003399"/>
          <w:sz w:val="96"/>
          <w:szCs w:val="96"/>
        </w:rPr>
      </w:pPr>
    </w:p>
    <w:p w14:paraId="16F3D61A" w14:textId="4A570718" w:rsidR="000134F3" w:rsidRPr="00E169B9" w:rsidRDefault="000134F3" w:rsidP="002940E8">
      <w:pPr>
        <w:rPr>
          <w:rFonts w:ascii="Century Gothic" w:hAnsi="Century Gothic"/>
          <w:color w:val="003399"/>
          <w:sz w:val="96"/>
          <w:szCs w:val="96"/>
        </w:rPr>
      </w:pPr>
    </w:p>
    <w:p w14:paraId="523904DD" w14:textId="2B9C16F2" w:rsidR="000134F3" w:rsidRPr="00E169B9" w:rsidRDefault="000134F3" w:rsidP="002940E8">
      <w:pPr>
        <w:rPr>
          <w:rFonts w:ascii="Century Gothic" w:hAnsi="Century Gothic"/>
          <w:color w:val="003399"/>
          <w:sz w:val="96"/>
          <w:szCs w:val="96"/>
        </w:rPr>
      </w:pPr>
    </w:p>
    <w:p w14:paraId="2E652E2D" w14:textId="6477227C" w:rsidR="00C5627F" w:rsidRPr="00E169B9" w:rsidRDefault="00C5627F" w:rsidP="008B1C74">
      <w:pPr>
        <w:rPr>
          <w:rFonts w:ascii="Century Gothic" w:hAnsi="Century Gothic"/>
          <w:b/>
          <w:sz w:val="96"/>
          <w:szCs w:val="72"/>
        </w:rPr>
      </w:pPr>
      <w:r w:rsidRPr="00E169B9">
        <w:rPr>
          <w:rFonts w:ascii="Century Gothic" w:hAnsi="Century Gothic"/>
          <w:b/>
          <w:sz w:val="96"/>
          <w:szCs w:val="72"/>
        </w:rPr>
        <w:t>Summer 202</w:t>
      </w:r>
      <w:r w:rsidR="008C6326">
        <w:rPr>
          <w:rFonts w:ascii="Century Gothic" w:hAnsi="Century Gothic"/>
          <w:b/>
          <w:sz w:val="96"/>
          <w:szCs w:val="72"/>
        </w:rPr>
        <w:t>1</w:t>
      </w:r>
      <w:r w:rsidRPr="00E169B9">
        <w:rPr>
          <w:rFonts w:ascii="Century Gothic" w:hAnsi="Century Gothic"/>
          <w:b/>
          <w:sz w:val="96"/>
          <w:szCs w:val="72"/>
        </w:rPr>
        <w:t xml:space="preserve"> </w:t>
      </w:r>
    </w:p>
    <w:p w14:paraId="77A2CCA8" w14:textId="356ECE27" w:rsidR="002940E8" w:rsidRDefault="00C5627F" w:rsidP="00CC0CE1">
      <w:pPr>
        <w:rPr>
          <w:rFonts w:ascii="Century Gothic" w:hAnsi="Century Gothic"/>
          <w:b/>
          <w:color w:val="244061" w:themeColor="accent1" w:themeShade="80"/>
          <w:sz w:val="72"/>
          <w:szCs w:val="72"/>
        </w:rPr>
      </w:pPr>
      <w:r w:rsidRPr="00E169B9">
        <w:rPr>
          <w:rFonts w:ascii="Century Gothic" w:hAnsi="Century Gothic"/>
          <w:b/>
          <w:color w:val="244061" w:themeColor="accent1" w:themeShade="80"/>
          <w:sz w:val="72"/>
          <w:szCs w:val="72"/>
        </w:rPr>
        <w:t>Results</w:t>
      </w:r>
      <w:r w:rsidR="00CC0CE1">
        <w:rPr>
          <w:rFonts w:ascii="Century Gothic" w:hAnsi="Century Gothic"/>
          <w:b/>
          <w:color w:val="244061" w:themeColor="accent1" w:themeShade="80"/>
          <w:sz w:val="72"/>
          <w:szCs w:val="72"/>
        </w:rPr>
        <w:t xml:space="preserve"> process</w:t>
      </w:r>
    </w:p>
    <w:p w14:paraId="76E776EC" w14:textId="28CA23E3" w:rsidR="00CC0CE1" w:rsidRDefault="00CC0CE1" w:rsidP="00CC0CE1">
      <w:pPr>
        <w:rPr>
          <w:rFonts w:ascii="Century Gothic" w:hAnsi="Century Gothic"/>
          <w:b/>
          <w:color w:val="244061" w:themeColor="accent1" w:themeShade="80"/>
          <w:sz w:val="72"/>
          <w:szCs w:val="72"/>
        </w:rPr>
      </w:pPr>
    </w:p>
    <w:p w14:paraId="6DCF8185" w14:textId="77777777" w:rsidR="00CC0CE1" w:rsidRPr="00E169B9" w:rsidRDefault="00CC0CE1" w:rsidP="00CC0CE1">
      <w:pPr>
        <w:rPr>
          <w:rFonts w:ascii="Century Gothic" w:hAnsi="Century Gothic"/>
        </w:rPr>
      </w:pPr>
    </w:p>
    <w:p w14:paraId="3B923F32" w14:textId="347E2BF0" w:rsidR="002940E8" w:rsidRPr="00E169B9" w:rsidRDefault="002940E8" w:rsidP="002940E8">
      <w:pPr>
        <w:autoSpaceDE w:val="0"/>
        <w:autoSpaceDN w:val="0"/>
        <w:adjustRightInd w:val="0"/>
        <w:spacing w:line="276" w:lineRule="auto"/>
        <w:rPr>
          <w:rFonts w:ascii="Century Gothic" w:hAnsi="Century Gothic"/>
        </w:rPr>
      </w:pPr>
    </w:p>
    <w:p w14:paraId="79943DFA" w14:textId="02E1DE0E" w:rsidR="000F33F1" w:rsidRDefault="008B1C74" w:rsidP="000F33F1">
      <w:pPr>
        <w:spacing w:line="276" w:lineRule="auto"/>
        <w:rPr>
          <w:rFonts w:ascii="Century Gothic" w:hAnsi="Century Gothic"/>
          <w:b/>
          <w:sz w:val="28"/>
          <w:szCs w:val="22"/>
        </w:rPr>
      </w:pPr>
      <w:r w:rsidRPr="00E169B9">
        <w:rPr>
          <w:rFonts w:ascii="Century Gothic" w:hAnsi="Century Gothic" w:cs="Arial"/>
          <w:b/>
          <w:noProof/>
          <w:color w:val="943634" w:themeColor="accent2" w:themeShade="BF"/>
          <w:sz w:val="44"/>
          <w:szCs w:val="28"/>
        </w:rPr>
        <w:drawing>
          <wp:anchor distT="0" distB="0" distL="114300" distR="114300" simplePos="0" relativeHeight="251683840" behindDoc="0" locked="0" layoutInCell="1" allowOverlap="1" wp14:anchorId="1B4B3B2F" wp14:editId="3D737BB0">
            <wp:simplePos x="0" y="0"/>
            <wp:positionH relativeFrom="column">
              <wp:posOffset>5000625</wp:posOffset>
            </wp:positionH>
            <wp:positionV relativeFrom="paragraph">
              <wp:posOffset>4071620</wp:posOffset>
            </wp:positionV>
            <wp:extent cx="1653540" cy="644525"/>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Name - 2019.JPG"/>
                    <pic:cNvPicPr/>
                  </pic:nvPicPr>
                  <pic:blipFill>
                    <a:blip r:embed="rId13">
                      <a:extLst>
                        <a:ext uri="{28A0092B-C50C-407E-A947-70E740481C1C}">
                          <a14:useLocalDpi xmlns:a14="http://schemas.microsoft.com/office/drawing/2010/main" val="0"/>
                        </a:ext>
                      </a:extLst>
                    </a:blip>
                    <a:stretch>
                      <a:fillRect/>
                    </a:stretch>
                  </pic:blipFill>
                  <pic:spPr>
                    <a:xfrm>
                      <a:off x="0" y="0"/>
                      <a:ext cx="1653540" cy="644525"/>
                    </a:xfrm>
                    <a:prstGeom prst="rect">
                      <a:avLst/>
                    </a:prstGeom>
                  </pic:spPr>
                </pic:pic>
              </a:graphicData>
            </a:graphic>
            <wp14:sizeRelH relativeFrom="margin">
              <wp14:pctWidth>0</wp14:pctWidth>
            </wp14:sizeRelH>
            <wp14:sizeRelV relativeFrom="margin">
              <wp14:pctHeight>0</wp14:pctHeight>
            </wp14:sizeRelV>
          </wp:anchor>
        </w:drawing>
      </w:r>
      <w:r w:rsidR="006E4DFB">
        <w:rPr>
          <w:rFonts w:ascii="Century Gothic" w:hAnsi="Century Gothic" w:cs="Arial"/>
          <w:b/>
          <w:noProof/>
          <w:color w:val="943634" w:themeColor="accent2" w:themeShade="BF"/>
          <w:sz w:val="44"/>
          <w:szCs w:val="28"/>
        </w:rPr>
        <w:t>Last updated</w:t>
      </w:r>
      <w:r w:rsidR="00495D3D" w:rsidRPr="00E169B9">
        <w:rPr>
          <w:rFonts w:ascii="Century Gothic" w:hAnsi="Century Gothic" w:cs="Arial"/>
          <w:b/>
          <w:noProof/>
          <w:color w:val="943634" w:themeColor="accent2" w:themeShade="BF"/>
          <w:sz w:val="44"/>
          <w:szCs w:val="28"/>
        </w:rPr>
        <w:t xml:space="preserve">: </w:t>
      </w:r>
      <w:r w:rsidR="008C6326">
        <w:rPr>
          <w:rFonts w:ascii="Century Gothic" w:hAnsi="Century Gothic" w:cs="Arial"/>
          <w:b/>
          <w:noProof/>
          <w:sz w:val="44"/>
          <w:szCs w:val="28"/>
        </w:rPr>
        <w:t>July 2021</w:t>
      </w:r>
      <w:r w:rsidR="00E514E8" w:rsidRPr="00E169B9">
        <w:rPr>
          <w:rFonts w:ascii="Century Gothic" w:hAnsi="Century Gothic"/>
          <w:b/>
          <w:szCs w:val="22"/>
        </w:rPr>
        <w:br w:type="page"/>
      </w:r>
      <w:r w:rsidR="002A277A" w:rsidRPr="001F401E">
        <w:rPr>
          <w:rFonts w:ascii="Century Gothic" w:hAnsi="Century Gothic"/>
          <w:b/>
          <w:sz w:val="28"/>
          <w:szCs w:val="22"/>
        </w:rPr>
        <w:lastRenderedPageBreak/>
        <w:t xml:space="preserve">Information for </w:t>
      </w:r>
      <w:r w:rsidR="00633A31" w:rsidRPr="001F401E">
        <w:rPr>
          <w:rFonts w:ascii="Century Gothic" w:hAnsi="Century Gothic"/>
          <w:b/>
          <w:sz w:val="28"/>
          <w:szCs w:val="22"/>
        </w:rPr>
        <w:t>Candidates</w:t>
      </w:r>
    </w:p>
    <w:p w14:paraId="1282AAB2" w14:textId="54AFDBE8" w:rsidR="00EF1C33" w:rsidRPr="000F33F1" w:rsidRDefault="00EF1C33" w:rsidP="000F33F1">
      <w:pPr>
        <w:spacing w:line="276" w:lineRule="auto"/>
        <w:rPr>
          <w:rFonts w:ascii="Century Gothic" w:hAnsi="Century Gothic"/>
          <w:b/>
          <w:sz w:val="28"/>
          <w:szCs w:val="22"/>
        </w:rPr>
      </w:pPr>
      <w:r w:rsidRPr="002F5C18">
        <w:rPr>
          <w:rFonts w:ascii="Century Gothic" w:hAnsi="Century Gothic"/>
          <w:color w:val="244061" w:themeColor="accent1" w:themeShade="80"/>
        </w:rPr>
        <w:t xml:space="preserve">Results, </w:t>
      </w:r>
      <w:r w:rsidR="002B5C8A">
        <w:rPr>
          <w:rFonts w:ascii="Century Gothic" w:hAnsi="Century Gothic"/>
          <w:color w:val="244061" w:themeColor="accent1" w:themeShade="80"/>
        </w:rPr>
        <w:t xml:space="preserve">Autumn Exams, </w:t>
      </w:r>
      <w:r w:rsidRPr="002F5C18">
        <w:rPr>
          <w:rFonts w:ascii="Century Gothic" w:hAnsi="Century Gothic"/>
          <w:color w:val="244061" w:themeColor="accent1" w:themeShade="80"/>
        </w:rPr>
        <w:t>Appeals and Certificates</w:t>
      </w:r>
    </w:p>
    <w:p w14:paraId="1A7F2C2D" w14:textId="77777777" w:rsidR="00822DAA" w:rsidRPr="009C5066" w:rsidRDefault="00822DAA" w:rsidP="00822DAA">
      <w:pPr>
        <w:jc w:val="both"/>
        <w:rPr>
          <w:rFonts w:ascii="Century Gothic" w:hAnsi="Century Gothic"/>
          <w:b/>
          <w:bCs/>
          <w:sz w:val="16"/>
          <w:szCs w:val="16"/>
        </w:rPr>
      </w:pPr>
    </w:p>
    <w:p w14:paraId="3F159FA0" w14:textId="626AE532" w:rsidR="002A277A" w:rsidRPr="000F33F1" w:rsidRDefault="008C6326" w:rsidP="00822DAA">
      <w:pPr>
        <w:spacing w:after="120" w:line="276" w:lineRule="auto"/>
        <w:jc w:val="both"/>
        <w:rPr>
          <w:rFonts w:ascii="Century Gothic" w:hAnsi="Century Gothic"/>
          <w:b/>
          <w:bCs/>
          <w:sz w:val="20"/>
          <w:szCs w:val="21"/>
        </w:rPr>
      </w:pPr>
      <w:proofErr w:type="gramStart"/>
      <w:r>
        <w:rPr>
          <w:rFonts w:ascii="Century Gothic" w:hAnsi="Century Gothic"/>
          <w:b/>
          <w:bCs/>
          <w:sz w:val="20"/>
          <w:szCs w:val="21"/>
        </w:rPr>
        <w:t xml:space="preserve">Awarded </w:t>
      </w:r>
      <w:r w:rsidR="002A277A" w:rsidRPr="000F33F1">
        <w:rPr>
          <w:rFonts w:ascii="Century Gothic" w:hAnsi="Century Gothic"/>
          <w:b/>
          <w:bCs/>
          <w:sz w:val="20"/>
          <w:szCs w:val="21"/>
        </w:rPr>
        <w:t xml:space="preserve"> </w:t>
      </w:r>
      <w:r w:rsidR="007C4F5D" w:rsidRPr="000F33F1">
        <w:rPr>
          <w:rFonts w:ascii="Century Gothic" w:hAnsi="Century Gothic"/>
          <w:b/>
          <w:bCs/>
          <w:sz w:val="20"/>
          <w:szCs w:val="21"/>
        </w:rPr>
        <w:t>G</w:t>
      </w:r>
      <w:r w:rsidR="002A277A" w:rsidRPr="000F33F1">
        <w:rPr>
          <w:rFonts w:ascii="Century Gothic" w:hAnsi="Century Gothic"/>
          <w:b/>
          <w:bCs/>
          <w:sz w:val="20"/>
          <w:szCs w:val="21"/>
        </w:rPr>
        <w:t>rades</w:t>
      </w:r>
      <w:proofErr w:type="gramEnd"/>
    </w:p>
    <w:p w14:paraId="3B9998EA" w14:textId="7B5030C8" w:rsidR="002A277A" w:rsidRPr="00CD7674" w:rsidRDefault="00102BC8" w:rsidP="001033A3">
      <w:pPr>
        <w:pStyle w:val="Heading1"/>
        <w:spacing w:line="276" w:lineRule="auto"/>
        <w:jc w:val="both"/>
        <w:textAlignment w:val="baseline"/>
        <w:rPr>
          <w:rFonts w:ascii="Century Gothic" w:hAnsi="Century Gothic"/>
          <w:b w:val="0"/>
          <w:bCs/>
          <w:i/>
          <w:iCs/>
          <w:kern w:val="36"/>
          <w:sz w:val="20"/>
          <w:szCs w:val="21"/>
        </w:rPr>
      </w:pPr>
      <w:r w:rsidRPr="000F33F1">
        <w:rPr>
          <w:rFonts w:ascii="Century Gothic" w:hAnsi="Century Gothic" w:cs="Calibri"/>
          <w:b w:val="0"/>
          <w:bCs/>
          <w:sz w:val="20"/>
          <w:szCs w:val="21"/>
        </w:rPr>
        <w:t>Following the cancellation of the Summer 202</w:t>
      </w:r>
      <w:r w:rsidR="008C6326">
        <w:rPr>
          <w:rFonts w:ascii="Century Gothic" w:hAnsi="Century Gothic" w:cs="Calibri"/>
          <w:b w:val="0"/>
          <w:bCs/>
          <w:sz w:val="20"/>
          <w:szCs w:val="21"/>
        </w:rPr>
        <w:t>1</w:t>
      </w:r>
      <w:r w:rsidRPr="000F33F1">
        <w:rPr>
          <w:rFonts w:ascii="Century Gothic" w:hAnsi="Century Gothic" w:cs="Calibri"/>
          <w:b w:val="0"/>
          <w:bCs/>
          <w:sz w:val="20"/>
          <w:szCs w:val="21"/>
        </w:rPr>
        <w:t xml:space="preserve"> exam series, all secondary schools in England were </w:t>
      </w:r>
      <w:r w:rsidR="002252F3" w:rsidRPr="000F33F1">
        <w:rPr>
          <w:rFonts w:ascii="Century Gothic" w:hAnsi="Century Gothic" w:cs="Calibri"/>
          <w:b w:val="0"/>
          <w:bCs/>
          <w:sz w:val="20"/>
          <w:szCs w:val="21"/>
        </w:rPr>
        <w:t>asked to s</w:t>
      </w:r>
      <w:r w:rsidR="002A277A" w:rsidRPr="000F33F1">
        <w:rPr>
          <w:rFonts w:ascii="Century Gothic" w:hAnsi="Century Gothic" w:cstheme="minorHAnsi"/>
          <w:b w:val="0"/>
          <w:bCs/>
          <w:sz w:val="20"/>
          <w:szCs w:val="21"/>
        </w:rPr>
        <w:t>ubmit</w:t>
      </w:r>
      <w:r w:rsidR="009758BD" w:rsidRPr="000F33F1">
        <w:rPr>
          <w:rFonts w:ascii="Century Gothic" w:hAnsi="Century Gothic" w:cstheme="minorHAnsi"/>
          <w:b w:val="0"/>
          <w:bCs/>
          <w:sz w:val="20"/>
          <w:szCs w:val="21"/>
        </w:rPr>
        <w:t xml:space="preserve"> </w:t>
      </w:r>
      <w:r w:rsidR="002252F3" w:rsidRPr="000F33F1">
        <w:rPr>
          <w:rFonts w:ascii="Century Gothic" w:hAnsi="Century Gothic" w:cstheme="minorHAnsi"/>
          <w:b w:val="0"/>
          <w:bCs/>
          <w:sz w:val="20"/>
          <w:szCs w:val="21"/>
        </w:rPr>
        <w:t>C</w:t>
      </w:r>
      <w:r w:rsidR="002A277A" w:rsidRPr="000F33F1">
        <w:rPr>
          <w:rFonts w:ascii="Century Gothic" w:hAnsi="Century Gothic" w:cstheme="minorHAnsi"/>
          <w:b w:val="0"/>
          <w:bCs/>
          <w:sz w:val="20"/>
          <w:szCs w:val="21"/>
        </w:rPr>
        <w:t xml:space="preserve">entre </w:t>
      </w:r>
      <w:r w:rsidR="002252F3" w:rsidRPr="000F33F1">
        <w:rPr>
          <w:rFonts w:ascii="Century Gothic" w:hAnsi="Century Gothic" w:cstheme="minorHAnsi"/>
          <w:b w:val="0"/>
          <w:bCs/>
          <w:sz w:val="20"/>
          <w:szCs w:val="21"/>
        </w:rPr>
        <w:t>A</w:t>
      </w:r>
      <w:r w:rsidR="002A277A" w:rsidRPr="000F33F1">
        <w:rPr>
          <w:rFonts w:ascii="Century Gothic" w:hAnsi="Century Gothic" w:cstheme="minorHAnsi"/>
          <w:b w:val="0"/>
          <w:bCs/>
          <w:sz w:val="20"/>
          <w:szCs w:val="21"/>
        </w:rPr>
        <w:t>ssess</w:t>
      </w:r>
      <w:r w:rsidR="002252F3" w:rsidRPr="000F33F1">
        <w:rPr>
          <w:rFonts w:ascii="Century Gothic" w:hAnsi="Century Gothic" w:cstheme="minorHAnsi"/>
          <w:b w:val="0"/>
          <w:bCs/>
          <w:sz w:val="20"/>
          <w:szCs w:val="21"/>
        </w:rPr>
        <w:t>ed</w:t>
      </w:r>
      <w:r w:rsidR="002A277A" w:rsidRPr="000F33F1">
        <w:rPr>
          <w:rFonts w:ascii="Century Gothic" w:hAnsi="Century Gothic" w:cstheme="minorHAnsi"/>
          <w:b w:val="0"/>
          <w:bCs/>
          <w:sz w:val="20"/>
          <w:szCs w:val="21"/>
        </w:rPr>
        <w:t xml:space="preserve"> </w:t>
      </w:r>
      <w:r w:rsidR="002252F3" w:rsidRPr="000F33F1">
        <w:rPr>
          <w:rFonts w:ascii="Century Gothic" w:hAnsi="Century Gothic" w:cstheme="minorHAnsi"/>
          <w:b w:val="0"/>
          <w:bCs/>
          <w:sz w:val="20"/>
          <w:szCs w:val="21"/>
        </w:rPr>
        <w:t>G</w:t>
      </w:r>
      <w:r w:rsidR="002A277A" w:rsidRPr="000F33F1">
        <w:rPr>
          <w:rFonts w:ascii="Century Gothic" w:hAnsi="Century Gothic" w:cstheme="minorHAnsi"/>
          <w:b w:val="0"/>
          <w:bCs/>
          <w:sz w:val="20"/>
          <w:szCs w:val="21"/>
        </w:rPr>
        <w:t>rade</w:t>
      </w:r>
      <w:r w:rsidR="002252F3" w:rsidRPr="000F33F1">
        <w:rPr>
          <w:rFonts w:ascii="Century Gothic" w:hAnsi="Century Gothic" w:cstheme="minorHAnsi"/>
          <w:b w:val="0"/>
          <w:bCs/>
          <w:sz w:val="20"/>
          <w:szCs w:val="21"/>
        </w:rPr>
        <w:t>s</w:t>
      </w:r>
      <w:r w:rsidR="002A277A" w:rsidRPr="000F33F1">
        <w:rPr>
          <w:rFonts w:ascii="Century Gothic" w:hAnsi="Century Gothic" w:cstheme="minorHAnsi"/>
          <w:b w:val="0"/>
          <w:bCs/>
          <w:sz w:val="20"/>
          <w:szCs w:val="21"/>
        </w:rPr>
        <w:t xml:space="preserve"> to the relevant awarding bod</w:t>
      </w:r>
      <w:r w:rsidR="002252F3" w:rsidRPr="000F33F1">
        <w:rPr>
          <w:rFonts w:ascii="Century Gothic" w:hAnsi="Century Gothic" w:cstheme="minorHAnsi"/>
          <w:b w:val="0"/>
          <w:bCs/>
          <w:sz w:val="20"/>
          <w:szCs w:val="21"/>
        </w:rPr>
        <w:t>ies</w:t>
      </w:r>
      <w:r w:rsidR="002A277A" w:rsidRPr="000F33F1">
        <w:rPr>
          <w:rFonts w:ascii="Century Gothic" w:hAnsi="Century Gothic" w:cstheme="minorHAnsi"/>
          <w:b w:val="0"/>
          <w:bCs/>
          <w:sz w:val="20"/>
          <w:szCs w:val="21"/>
        </w:rPr>
        <w:t xml:space="preserve"> in accordance with</w:t>
      </w:r>
      <w:r w:rsidR="009C5066">
        <w:rPr>
          <w:rFonts w:ascii="Century Gothic" w:hAnsi="Century Gothic" w:cstheme="minorHAnsi"/>
          <w:b w:val="0"/>
          <w:bCs/>
          <w:sz w:val="20"/>
          <w:szCs w:val="21"/>
        </w:rPr>
        <w:t xml:space="preserve"> </w:t>
      </w:r>
      <w:r w:rsidR="009C5066" w:rsidRPr="00CD7674">
        <w:rPr>
          <w:rFonts w:ascii="Century Gothic" w:hAnsi="Century Gothic" w:cstheme="minorHAnsi"/>
          <w:b w:val="0"/>
          <w:bCs/>
          <w:sz w:val="20"/>
          <w:szCs w:val="21"/>
        </w:rPr>
        <w:t>updated</w:t>
      </w:r>
      <w:r w:rsidR="001B7F97" w:rsidRPr="00CD7674">
        <w:rPr>
          <w:rFonts w:ascii="Century Gothic" w:hAnsi="Century Gothic" w:cstheme="minorHAnsi"/>
          <w:b w:val="0"/>
          <w:bCs/>
          <w:sz w:val="20"/>
          <w:szCs w:val="21"/>
        </w:rPr>
        <w:t xml:space="preserve"> </w:t>
      </w:r>
      <w:proofErr w:type="spellStart"/>
      <w:r w:rsidR="004D7CB3" w:rsidRPr="00CD7674">
        <w:rPr>
          <w:rFonts w:ascii="Century Gothic" w:hAnsi="Century Gothic" w:cstheme="minorHAnsi"/>
          <w:b w:val="0"/>
          <w:bCs/>
          <w:sz w:val="20"/>
          <w:szCs w:val="21"/>
        </w:rPr>
        <w:t>Ofqual</w:t>
      </w:r>
      <w:proofErr w:type="spellEnd"/>
      <w:r w:rsidR="004D7CB3" w:rsidRPr="00CD7674">
        <w:rPr>
          <w:rFonts w:ascii="Century Gothic" w:hAnsi="Century Gothic" w:cstheme="minorHAnsi"/>
          <w:b w:val="0"/>
          <w:bCs/>
          <w:sz w:val="20"/>
          <w:szCs w:val="21"/>
        </w:rPr>
        <w:t xml:space="preserve"> </w:t>
      </w:r>
      <w:r w:rsidR="002A277A" w:rsidRPr="00CD7674">
        <w:rPr>
          <w:rFonts w:ascii="Century Gothic" w:hAnsi="Century Gothic" w:cstheme="minorHAnsi"/>
          <w:b w:val="0"/>
          <w:bCs/>
          <w:sz w:val="20"/>
          <w:szCs w:val="21"/>
        </w:rPr>
        <w:t>guidance.</w:t>
      </w:r>
      <w:r w:rsidR="00AD3926" w:rsidRPr="00CD7674">
        <w:rPr>
          <w:rFonts w:ascii="Century Gothic" w:hAnsi="Century Gothic" w:cstheme="minorHAnsi"/>
          <w:b w:val="0"/>
          <w:bCs/>
          <w:sz w:val="20"/>
          <w:szCs w:val="21"/>
        </w:rPr>
        <w:t xml:space="preserve"> </w:t>
      </w:r>
      <w:r w:rsidR="00AC5461">
        <w:rPr>
          <w:rFonts w:ascii="Century Gothic" w:hAnsi="Century Gothic" w:cstheme="minorHAnsi"/>
          <w:b w:val="0"/>
          <w:bCs/>
          <w:sz w:val="20"/>
          <w:szCs w:val="21"/>
        </w:rPr>
        <w:t>Grades were awarded based on a range</w:t>
      </w:r>
      <w:r w:rsidR="002112E7" w:rsidRPr="00CD7674">
        <w:rPr>
          <w:rFonts w:ascii="Century Gothic" w:hAnsi="Century Gothic" w:cstheme="minorHAnsi"/>
          <w:b w:val="0"/>
          <w:bCs/>
          <w:sz w:val="20"/>
          <w:szCs w:val="21"/>
        </w:rPr>
        <w:t xml:space="preserve"> of evidence and </w:t>
      </w:r>
      <w:r w:rsidR="00AC5461">
        <w:rPr>
          <w:rFonts w:ascii="Century Gothic" w:hAnsi="Century Gothic" w:cstheme="minorHAnsi"/>
          <w:b w:val="0"/>
          <w:bCs/>
          <w:sz w:val="20"/>
          <w:szCs w:val="21"/>
        </w:rPr>
        <w:t>had to</w:t>
      </w:r>
      <w:r w:rsidR="002112E7" w:rsidRPr="00CD7674">
        <w:rPr>
          <w:rFonts w:ascii="Century Gothic" w:hAnsi="Century Gothic" w:cstheme="minorHAnsi"/>
          <w:b w:val="0"/>
          <w:bCs/>
          <w:sz w:val="20"/>
          <w:szCs w:val="21"/>
        </w:rPr>
        <w:t xml:space="preserve"> reasonably reflected </w:t>
      </w:r>
      <w:r w:rsidR="00597462" w:rsidRPr="00CD7674">
        <w:rPr>
          <w:rFonts w:ascii="Century Gothic" w:hAnsi="Century Gothic" w:cstheme="minorHAnsi"/>
          <w:b w:val="0"/>
          <w:bCs/>
          <w:sz w:val="20"/>
          <w:szCs w:val="21"/>
        </w:rPr>
        <w:t>a centre’s previous performance.</w:t>
      </w:r>
      <w:r w:rsidR="002E63DB" w:rsidRPr="00CD7674">
        <w:rPr>
          <w:rFonts w:ascii="Century Gothic" w:hAnsi="Century Gothic" w:cstheme="minorHAnsi"/>
          <w:b w:val="0"/>
          <w:bCs/>
          <w:sz w:val="20"/>
          <w:szCs w:val="21"/>
        </w:rPr>
        <w:t xml:space="preserve"> This was then rigorously internally moderated in line with the guidance.</w:t>
      </w:r>
    </w:p>
    <w:p w14:paraId="566ADBB6" w14:textId="06FE00C3" w:rsidR="00331E13" w:rsidRPr="00CD7674" w:rsidRDefault="00597462" w:rsidP="001033A3">
      <w:pPr>
        <w:spacing w:before="120" w:after="120" w:line="276" w:lineRule="auto"/>
        <w:jc w:val="both"/>
        <w:rPr>
          <w:rFonts w:ascii="Century Gothic" w:hAnsi="Century Gothic"/>
          <w:sz w:val="20"/>
          <w:szCs w:val="21"/>
        </w:rPr>
      </w:pPr>
      <w:r w:rsidRPr="00CD7674">
        <w:rPr>
          <w:rFonts w:ascii="Century Gothic" w:hAnsi="Century Gothic"/>
          <w:sz w:val="20"/>
          <w:szCs w:val="21"/>
        </w:rPr>
        <w:t>When submitting the</w:t>
      </w:r>
      <w:r w:rsidR="00C802D1" w:rsidRPr="00CD7674">
        <w:rPr>
          <w:rFonts w:ascii="Century Gothic" w:hAnsi="Century Gothic"/>
          <w:sz w:val="20"/>
          <w:szCs w:val="21"/>
        </w:rPr>
        <w:t xml:space="preserve"> required information</w:t>
      </w:r>
      <w:r w:rsidRPr="00CD7674">
        <w:rPr>
          <w:rFonts w:ascii="Century Gothic" w:hAnsi="Century Gothic"/>
          <w:sz w:val="20"/>
          <w:szCs w:val="21"/>
        </w:rPr>
        <w:t xml:space="preserve">, </w:t>
      </w:r>
      <w:r w:rsidR="00C802D1" w:rsidRPr="00CD7674">
        <w:rPr>
          <w:rFonts w:ascii="Century Gothic" w:hAnsi="Century Gothic"/>
          <w:sz w:val="20"/>
          <w:szCs w:val="21"/>
        </w:rPr>
        <w:t>all schools were advised that for</w:t>
      </w:r>
      <w:r w:rsidR="00331E13" w:rsidRPr="00CD7674">
        <w:rPr>
          <w:rFonts w:ascii="Century Gothic" w:hAnsi="Century Gothic"/>
          <w:sz w:val="20"/>
          <w:szCs w:val="21"/>
        </w:rPr>
        <w:t xml:space="preserve"> the reason of fairness, awarding bodies </w:t>
      </w:r>
      <w:r w:rsidR="00C802D1" w:rsidRPr="00CD7674">
        <w:rPr>
          <w:rFonts w:ascii="Century Gothic" w:hAnsi="Century Gothic"/>
          <w:sz w:val="20"/>
          <w:szCs w:val="21"/>
        </w:rPr>
        <w:t>would</w:t>
      </w:r>
      <w:r w:rsidR="000431D6" w:rsidRPr="00CD7674">
        <w:rPr>
          <w:rFonts w:ascii="Century Gothic" w:hAnsi="Century Gothic"/>
          <w:sz w:val="20"/>
          <w:szCs w:val="21"/>
        </w:rPr>
        <w:t xml:space="preserve"> place</w:t>
      </w:r>
      <w:r w:rsidR="00331E13" w:rsidRPr="00CD7674">
        <w:rPr>
          <w:rFonts w:ascii="Century Gothic" w:hAnsi="Century Gothic"/>
          <w:sz w:val="20"/>
          <w:szCs w:val="21"/>
        </w:rPr>
        <w:t xml:space="preserve"> these grades through a </w:t>
      </w:r>
      <w:r w:rsidR="006F1935">
        <w:rPr>
          <w:rFonts w:ascii="Century Gothic" w:hAnsi="Century Gothic"/>
          <w:sz w:val="20"/>
          <w:szCs w:val="21"/>
        </w:rPr>
        <w:t>moderation</w:t>
      </w:r>
      <w:r w:rsidR="00331E13" w:rsidRPr="00CD7674">
        <w:rPr>
          <w:rFonts w:ascii="Century Gothic" w:hAnsi="Century Gothic"/>
          <w:sz w:val="20"/>
          <w:szCs w:val="21"/>
        </w:rPr>
        <w:t xml:space="preserve"> process </w:t>
      </w:r>
      <w:r w:rsidR="000431D6" w:rsidRPr="00CD7674">
        <w:rPr>
          <w:rFonts w:ascii="Century Gothic" w:hAnsi="Century Gothic"/>
          <w:sz w:val="20"/>
          <w:szCs w:val="21"/>
        </w:rPr>
        <w:t>with the aim of ensuring</w:t>
      </w:r>
      <w:r w:rsidR="00331E13" w:rsidRPr="00CD7674">
        <w:rPr>
          <w:rFonts w:ascii="Century Gothic" w:hAnsi="Century Gothic"/>
          <w:sz w:val="20"/>
          <w:szCs w:val="21"/>
        </w:rPr>
        <w:t xml:space="preserve"> grading standards </w:t>
      </w:r>
      <w:r w:rsidR="002E63DB" w:rsidRPr="00CD7674">
        <w:rPr>
          <w:rFonts w:ascii="Century Gothic" w:hAnsi="Century Gothic"/>
          <w:sz w:val="20"/>
          <w:szCs w:val="21"/>
        </w:rPr>
        <w:t>were</w:t>
      </w:r>
      <w:r w:rsidR="00331E13" w:rsidRPr="00CD7674">
        <w:rPr>
          <w:rFonts w:ascii="Century Gothic" w:hAnsi="Century Gothic"/>
          <w:sz w:val="20"/>
          <w:szCs w:val="21"/>
        </w:rPr>
        <w:t xml:space="preserve"> consistent across </w:t>
      </w:r>
      <w:r w:rsidR="00717EAE" w:rsidRPr="00CD7674">
        <w:rPr>
          <w:rFonts w:ascii="Century Gothic" w:hAnsi="Century Gothic"/>
          <w:sz w:val="20"/>
          <w:szCs w:val="21"/>
        </w:rPr>
        <w:t>all centres.</w:t>
      </w:r>
      <w:r w:rsidR="00CC23D0" w:rsidRPr="00CD7674">
        <w:rPr>
          <w:rFonts w:ascii="Century Gothic" w:hAnsi="Century Gothic"/>
          <w:sz w:val="20"/>
          <w:szCs w:val="21"/>
        </w:rPr>
        <w:t xml:space="preserve"> </w:t>
      </w:r>
      <w:r w:rsidR="00E619B6" w:rsidRPr="00CD7674">
        <w:rPr>
          <w:rFonts w:ascii="Century Gothic" w:hAnsi="Century Gothic"/>
          <w:sz w:val="20"/>
          <w:szCs w:val="21"/>
        </w:rPr>
        <w:t xml:space="preserve">It is important to be clear that the best grade has now been awarded and certified and is included in </w:t>
      </w:r>
      <w:r w:rsidR="003A11A1" w:rsidRPr="00CD7674">
        <w:rPr>
          <w:rFonts w:ascii="Century Gothic" w:hAnsi="Century Gothic"/>
          <w:sz w:val="20"/>
          <w:szCs w:val="21"/>
        </w:rPr>
        <w:t>your statement of</w:t>
      </w:r>
      <w:r w:rsidR="00347E60" w:rsidRPr="00CD7674">
        <w:rPr>
          <w:rFonts w:ascii="Century Gothic" w:hAnsi="Century Gothic"/>
          <w:sz w:val="20"/>
          <w:szCs w:val="21"/>
        </w:rPr>
        <w:t xml:space="preserve"> results</w:t>
      </w:r>
      <w:r w:rsidR="003A11A1" w:rsidRPr="00CD7674">
        <w:rPr>
          <w:rFonts w:ascii="Century Gothic" w:hAnsi="Century Gothic"/>
          <w:sz w:val="20"/>
          <w:szCs w:val="21"/>
        </w:rPr>
        <w:t>.</w:t>
      </w:r>
    </w:p>
    <w:p w14:paraId="36E926F8" w14:textId="6BD64055" w:rsidR="004D7CB3" w:rsidRPr="000F33F1" w:rsidRDefault="004D7CB3" w:rsidP="000F33F1">
      <w:pPr>
        <w:spacing w:after="120" w:line="276" w:lineRule="auto"/>
        <w:jc w:val="both"/>
        <w:rPr>
          <w:rFonts w:ascii="Century Gothic" w:hAnsi="Century Gothic"/>
          <w:b/>
          <w:bCs/>
          <w:sz w:val="20"/>
          <w:szCs w:val="21"/>
        </w:rPr>
      </w:pPr>
      <w:r w:rsidRPr="000F33F1">
        <w:rPr>
          <w:rFonts w:ascii="Century Gothic" w:hAnsi="Century Gothic"/>
          <w:b/>
          <w:bCs/>
          <w:sz w:val="20"/>
          <w:szCs w:val="21"/>
        </w:rPr>
        <w:t>Final grades</w:t>
      </w:r>
    </w:p>
    <w:p w14:paraId="54AEC02C" w14:textId="3CB18301" w:rsidR="004D7CB3" w:rsidRPr="000F33F1" w:rsidRDefault="00732169" w:rsidP="009C5066">
      <w:pPr>
        <w:spacing w:before="120" w:after="120" w:line="276" w:lineRule="auto"/>
        <w:jc w:val="both"/>
        <w:rPr>
          <w:rFonts w:ascii="Century Gothic" w:hAnsi="Century Gothic" w:cs="Calibri"/>
          <w:color w:val="212121"/>
          <w:sz w:val="20"/>
          <w:szCs w:val="21"/>
        </w:rPr>
      </w:pPr>
      <w:r w:rsidRPr="000F33F1">
        <w:rPr>
          <w:rFonts w:ascii="Century Gothic" w:hAnsi="Century Gothic"/>
          <w:sz w:val="20"/>
          <w:szCs w:val="21"/>
        </w:rPr>
        <w:t xml:space="preserve">On candidate statements of results (results </w:t>
      </w:r>
      <w:proofErr w:type="gramStart"/>
      <w:r w:rsidRPr="000F33F1">
        <w:rPr>
          <w:rFonts w:ascii="Century Gothic" w:hAnsi="Century Gothic"/>
          <w:sz w:val="20"/>
          <w:szCs w:val="21"/>
        </w:rPr>
        <w:t>slips</w:t>
      </w:r>
      <w:proofErr w:type="gramEnd"/>
      <w:r w:rsidRPr="000F33F1">
        <w:rPr>
          <w:rFonts w:ascii="Century Gothic" w:hAnsi="Century Gothic"/>
          <w:sz w:val="20"/>
          <w:szCs w:val="21"/>
        </w:rPr>
        <w:t xml:space="preserve">) and certificates, final grades will be reported in the same way as in previous years. </w:t>
      </w:r>
      <w:r w:rsidR="009C5066">
        <w:rPr>
          <w:rFonts w:ascii="Century Gothic" w:hAnsi="Century Gothic"/>
          <w:sz w:val="20"/>
          <w:szCs w:val="21"/>
        </w:rPr>
        <w:t xml:space="preserve"> </w:t>
      </w:r>
      <w:r w:rsidR="00717EAE" w:rsidRPr="000F33F1">
        <w:rPr>
          <w:rFonts w:ascii="Century Gothic" w:hAnsi="Century Gothic" w:cs="Calibri"/>
          <w:color w:val="212121"/>
          <w:sz w:val="20"/>
          <w:szCs w:val="21"/>
        </w:rPr>
        <w:t>Final grades</w:t>
      </w:r>
      <w:r w:rsidR="004D7CB3" w:rsidRPr="000F33F1">
        <w:rPr>
          <w:rFonts w:ascii="Century Gothic" w:hAnsi="Century Gothic" w:cs="Calibri"/>
          <w:color w:val="212121"/>
          <w:sz w:val="20"/>
          <w:szCs w:val="21"/>
        </w:rPr>
        <w:t xml:space="preserve"> will be issued on results day</w:t>
      </w:r>
      <w:r w:rsidR="00717EAE" w:rsidRPr="000F33F1">
        <w:rPr>
          <w:rFonts w:ascii="Century Gothic" w:hAnsi="Century Gothic" w:cs="Calibri"/>
          <w:color w:val="212121"/>
          <w:sz w:val="20"/>
          <w:szCs w:val="21"/>
        </w:rPr>
        <w:t>(s)</w:t>
      </w:r>
      <w:r w:rsidR="004D7CB3" w:rsidRPr="000F33F1">
        <w:rPr>
          <w:rFonts w:ascii="Century Gothic" w:hAnsi="Century Gothic" w:cs="Calibri"/>
          <w:color w:val="212121"/>
          <w:sz w:val="20"/>
          <w:szCs w:val="21"/>
        </w:rPr>
        <w:t xml:space="preserve"> in August as follows:</w:t>
      </w:r>
    </w:p>
    <w:tbl>
      <w:tblPr>
        <w:tblW w:w="7283"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997"/>
      </w:tblGrid>
      <w:tr w:rsidR="00BE1284" w:rsidRPr="000F33F1" w14:paraId="23F99FC1" w14:textId="77777777" w:rsidTr="001F401E">
        <w:trPr>
          <w:trHeight w:val="265"/>
        </w:trPr>
        <w:tc>
          <w:tcPr>
            <w:tcW w:w="1286" w:type="dxa"/>
            <w:vAlign w:val="center"/>
          </w:tcPr>
          <w:p w14:paraId="3853CD92" w14:textId="77777777" w:rsidR="00BE1284" w:rsidRPr="000F33F1" w:rsidRDefault="00BE1284" w:rsidP="007E2D59">
            <w:pPr>
              <w:spacing w:before="120" w:after="120" w:line="276" w:lineRule="auto"/>
              <w:jc w:val="center"/>
              <w:rPr>
                <w:rFonts w:ascii="Century Gothic" w:hAnsi="Century Gothic" w:cs="Calibri"/>
                <w:b/>
                <w:bCs/>
                <w:sz w:val="20"/>
                <w:szCs w:val="21"/>
              </w:rPr>
            </w:pPr>
            <w:r w:rsidRPr="000F33F1">
              <w:rPr>
                <w:rFonts w:ascii="Century Gothic" w:hAnsi="Century Gothic" w:cs="Calibri"/>
                <w:b/>
                <w:bCs/>
                <w:sz w:val="20"/>
                <w:szCs w:val="21"/>
              </w:rPr>
              <w:t>Date</w:t>
            </w:r>
          </w:p>
        </w:tc>
        <w:tc>
          <w:tcPr>
            <w:tcW w:w="5997" w:type="dxa"/>
            <w:vAlign w:val="center"/>
          </w:tcPr>
          <w:p w14:paraId="02022A24" w14:textId="1A5975E3" w:rsidR="00BE1284" w:rsidRPr="000F33F1" w:rsidRDefault="00BE1284" w:rsidP="007E2D59">
            <w:pPr>
              <w:spacing w:before="120" w:after="120" w:line="276" w:lineRule="auto"/>
              <w:jc w:val="center"/>
              <w:rPr>
                <w:rFonts w:ascii="Century Gothic" w:hAnsi="Century Gothic" w:cs="Calibri"/>
                <w:b/>
                <w:bCs/>
                <w:sz w:val="20"/>
                <w:szCs w:val="21"/>
              </w:rPr>
            </w:pPr>
            <w:r w:rsidRPr="000F33F1">
              <w:rPr>
                <w:rFonts w:ascii="Century Gothic" w:hAnsi="Century Gothic" w:cs="Calibri"/>
                <w:b/>
                <w:bCs/>
                <w:sz w:val="20"/>
                <w:szCs w:val="21"/>
              </w:rPr>
              <w:t>Qualification type</w:t>
            </w:r>
          </w:p>
        </w:tc>
      </w:tr>
      <w:tr w:rsidR="00BE1284" w:rsidRPr="000F33F1" w14:paraId="071A5D2F" w14:textId="77777777" w:rsidTr="001F401E">
        <w:trPr>
          <w:trHeight w:val="530"/>
        </w:trPr>
        <w:tc>
          <w:tcPr>
            <w:tcW w:w="1286" w:type="dxa"/>
            <w:vAlign w:val="center"/>
          </w:tcPr>
          <w:p w14:paraId="008D5425" w14:textId="1C787DA8" w:rsidR="00117187" w:rsidRPr="000F33F1" w:rsidRDefault="00BE1284" w:rsidP="00EB4AC8">
            <w:pPr>
              <w:spacing w:before="80" w:after="120" w:line="276" w:lineRule="auto"/>
              <w:jc w:val="both"/>
              <w:rPr>
                <w:rFonts w:ascii="Century Gothic" w:hAnsi="Century Gothic" w:cs="Calibri"/>
                <w:sz w:val="20"/>
                <w:szCs w:val="21"/>
              </w:rPr>
            </w:pPr>
            <w:r w:rsidRPr="000F33F1">
              <w:rPr>
                <w:rFonts w:ascii="Century Gothic" w:hAnsi="Century Gothic" w:cs="Calibri"/>
                <w:sz w:val="20"/>
                <w:szCs w:val="21"/>
              </w:rPr>
              <w:t>1</w:t>
            </w:r>
            <w:r w:rsidR="00EB4AC8">
              <w:rPr>
                <w:rFonts w:ascii="Century Gothic" w:hAnsi="Century Gothic" w:cs="Calibri"/>
                <w:sz w:val="20"/>
                <w:szCs w:val="21"/>
              </w:rPr>
              <w:t>0</w:t>
            </w:r>
            <w:r w:rsidRPr="000F33F1">
              <w:rPr>
                <w:rFonts w:ascii="Century Gothic" w:hAnsi="Century Gothic" w:cs="Calibri"/>
                <w:sz w:val="20"/>
                <w:szCs w:val="21"/>
              </w:rPr>
              <w:t>/08/202</w:t>
            </w:r>
            <w:r w:rsidR="00B46BB7">
              <w:rPr>
                <w:rFonts w:ascii="Century Gothic" w:hAnsi="Century Gothic" w:cs="Calibri"/>
                <w:sz w:val="20"/>
                <w:szCs w:val="21"/>
              </w:rPr>
              <w:t>1</w:t>
            </w:r>
          </w:p>
        </w:tc>
        <w:tc>
          <w:tcPr>
            <w:tcW w:w="5997" w:type="dxa"/>
            <w:vAlign w:val="center"/>
          </w:tcPr>
          <w:p w14:paraId="48E1C77D" w14:textId="0371A735" w:rsidR="003A11A1" w:rsidRPr="000F33F1" w:rsidRDefault="00BE1284" w:rsidP="00EB4AC8">
            <w:pPr>
              <w:spacing w:before="120" w:after="120" w:line="276" w:lineRule="auto"/>
              <w:rPr>
                <w:rFonts w:ascii="Century Gothic" w:hAnsi="Century Gothic" w:cs="Calibri"/>
                <w:i/>
                <w:sz w:val="20"/>
                <w:szCs w:val="21"/>
              </w:rPr>
            </w:pPr>
            <w:r w:rsidRPr="000F33F1">
              <w:rPr>
                <w:rFonts w:ascii="Century Gothic" w:hAnsi="Century Gothic" w:cs="Calibri"/>
                <w:sz w:val="20"/>
                <w:szCs w:val="21"/>
              </w:rPr>
              <w:t>GCE (</w:t>
            </w:r>
            <w:r w:rsidRPr="000F33F1">
              <w:rPr>
                <w:rFonts w:ascii="Century Gothic" w:hAnsi="Century Gothic" w:cs="Arial"/>
                <w:sz w:val="20"/>
                <w:szCs w:val="21"/>
              </w:rPr>
              <w:t>AS, A Levels) and other Level 3 qualifications</w:t>
            </w:r>
          </w:p>
        </w:tc>
      </w:tr>
      <w:tr w:rsidR="00BE1284" w:rsidRPr="000F33F1" w14:paraId="0A678214" w14:textId="77777777" w:rsidTr="001F401E">
        <w:trPr>
          <w:trHeight w:val="530"/>
        </w:trPr>
        <w:tc>
          <w:tcPr>
            <w:tcW w:w="1286" w:type="dxa"/>
            <w:vAlign w:val="center"/>
          </w:tcPr>
          <w:p w14:paraId="19758AC6" w14:textId="5AE2D40C" w:rsidR="00BE1284" w:rsidRPr="000F33F1" w:rsidRDefault="00B46BB7" w:rsidP="00BB50C4">
            <w:pPr>
              <w:spacing w:before="120" w:after="120" w:line="276" w:lineRule="auto"/>
              <w:jc w:val="both"/>
              <w:rPr>
                <w:rFonts w:ascii="Century Gothic" w:hAnsi="Century Gothic" w:cs="Calibri"/>
                <w:sz w:val="20"/>
                <w:szCs w:val="21"/>
              </w:rPr>
            </w:pPr>
            <w:r>
              <w:rPr>
                <w:rFonts w:ascii="Century Gothic" w:hAnsi="Century Gothic" w:cs="Calibri"/>
                <w:sz w:val="20"/>
                <w:szCs w:val="21"/>
              </w:rPr>
              <w:t>12</w:t>
            </w:r>
            <w:r w:rsidR="00BE1284" w:rsidRPr="000F33F1">
              <w:rPr>
                <w:rFonts w:ascii="Century Gothic" w:hAnsi="Century Gothic" w:cs="Calibri"/>
                <w:sz w:val="20"/>
                <w:szCs w:val="21"/>
              </w:rPr>
              <w:t>/08/202</w:t>
            </w:r>
            <w:r>
              <w:rPr>
                <w:rFonts w:ascii="Century Gothic" w:hAnsi="Century Gothic" w:cs="Calibri"/>
                <w:sz w:val="20"/>
                <w:szCs w:val="21"/>
              </w:rPr>
              <w:t>1</w:t>
            </w:r>
          </w:p>
        </w:tc>
        <w:tc>
          <w:tcPr>
            <w:tcW w:w="5997" w:type="dxa"/>
            <w:vAlign w:val="center"/>
          </w:tcPr>
          <w:p w14:paraId="4D599855" w14:textId="723E5804" w:rsidR="00BE1284" w:rsidRPr="000F33F1" w:rsidRDefault="00BE1284" w:rsidP="00BB50C4">
            <w:pPr>
              <w:spacing w:before="120" w:after="120" w:line="276" w:lineRule="auto"/>
              <w:rPr>
                <w:rFonts w:ascii="Century Gothic" w:hAnsi="Century Gothic" w:cs="Calibri"/>
                <w:sz w:val="20"/>
                <w:szCs w:val="21"/>
              </w:rPr>
            </w:pPr>
            <w:r w:rsidRPr="000F33F1">
              <w:rPr>
                <w:rFonts w:ascii="Century Gothic" w:hAnsi="Century Gothic" w:cs="Calibri"/>
                <w:sz w:val="20"/>
                <w:szCs w:val="21"/>
              </w:rPr>
              <w:t>GCSE and other Level 1/2 qualifications</w:t>
            </w:r>
          </w:p>
        </w:tc>
      </w:tr>
    </w:tbl>
    <w:p w14:paraId="414384F5" w14:textId="139E5397" w:rsidR="008D5842" w:rsidRPr="000F33F1" w:rsidRDefault="00717EAE" w:rsidP="001033A3">
      <w:pPr>
        <w:spacing w:before="240" w:after="120" w:line="276" w:lineRule="auto"/>
        <w:jc w:val="both"/>
        <w:rPr>
          <w:rFonts w:ascii="Century Gothic" w:hAnsi="Century Gothic" w:cs="Calibri"/>
          <w:b/>
          <w:bCs/>
          <w:color w:val="212121"/>
          <w:sz w:val="20"/>
          <w:szCs w:val="21"/>
        </w:rPr>
      </w:pPr>
      <w:r w:rsidRPr="000F33F1">
        <w:rPr>
          <w:rFonts w:ascii="Century Gothic" w:hAnsi="Century Gothic" w:cs="Calibri"/>
          <w:b/>
          <w:bCs/>
          <w:color w:val="212121"/>
          <w:sz w:val="20"/>
          <w:szCs w:val="21"/>
        </w:rPr>
        <w:t xml:space="preserve">Arrangements for </w:t>
      </w:r>
      <w:r w:rsidR="00BE1284" w:rsidRPr="000F33F1">
        <w:rPr>
          <w:rFonts w:ascii="Century Gothic" w:hAnsi="Century Gothic" w:cs="Calibri"/>
          <w:b/>
          <w:bCs/>
          <w:color w:val="212121"/>
          <w:sz w:val="20"/>
          <w:szCs w:val="21"/>
        </w:rPr>
        <w:t>results day(s)</w:t>
      </w:r>
    </w:p>
    <w:p w14:paraId="4D3758AC" w14:textId="6B3667CC" w:rsidR="002A277A" w:rsidRPr="000F33F1" w:rsidRDefault="00452ADE" w:rsidP="001033A3">
      <w:pPr>
        <w:spacing w:before="120" w:after="120" w:line="276" w:lineRule="auto"/>
        <w:jc w:val="both"/>
        <w:rPr>
          <w:rFonts w:ascii="Century Gothic" w:hAnsi="Century Gothic" w:cstheme="minorHAnsi"/>
          <w:sz w:val="20"/>
          <w:szCs w:val="21"/>
        </w:rPr>
      </w:pPr>
      <w:r w:rsidRPr="000F33F1">
        <w:rPr>
          <w:rFonts w:ascii="Century Gothic" w:hAnsi="Century Gothic" w:cs="Calibri"/>
          <w:color w:val="212121"/>
          <w:sz w:val="20"/>
          <w:szCs w:val="21"/>
        </w:rPr>
        <w:t xml:space="preserve">Results will be made available to all students </w:t>
      </w:r>
      <w:r w:rsidR="00CA1547">
        <w:rPr>
          <w:rFonts w:ascii="Century Gothic" w:hAnsi="Century Gothic" w:cs="Calibri"/>
          <w:color w:val="212121"/>
          <w:sz w:val="20"/>
          <w:szCs w:val="21"/>
        </w:rPr>
        <w:t xml:space="preserve">on site </w:t>
      </w:r>
      <w:r w:rsidR="005306AC">
        <w:rPr>
          <w:rFonts w:ascii="Century Gothic" w:hAnsi="Century Gothic" w:cs="Calibri"/>
          <w:color w:val="212121"/>
          <w:sz w:val="20"/>
          <w:szCs w:val="21"/>
        </w:rPr>
        <w:t>on the relevant results day</w:t>
      </w:r>
      <w:r w:rsidRPr="000F33F1">
        <w:rPr>
          <w:rFonts w:ascii="Century Gothic" w:hAnsi="Century Gothic" w:cs="Calibri"/>
          <w:color w:val="212121"/>
          <w:sz w:val="20"/>
          <w:szCs w:val="21"/>
        </w:rPr>
        <w:t xml:space="preserve">. St Mary’s College staff </w:t>
      </w:r>
      <w:r w:rsidR="00EF1C33" w:rsidRPr="000F33F1">
        <w:rPr>
          <w:rFonts w:ascii="Century Gothic" w:hAnsi="Century Gothic" w:cs="Calibri"/>
          <w:color w:val="212121"/>
          <w:sz w:val="20"/>
          <w:szCs w:val="21"/>
        </w:rPr>
        <w:t>will be available</w:t>
      </w:r>
      <w:r w:rsidR="00CE68B4" w:rsidRPr="000F33F1">
        <w:rPr>
          <w:rFonts w:ascii="Century Gothic" w:hAnsi="Century Gothic" w:cs="Calibri"/>
          <w:color w:val="212121"/>
          <w:sz w:val="20"/>
          <w:szCs w:val="21"/>
        </w:rPr>
        <w:t xml:space="preserve"> throughout the day</w:t>
      </w:r>
      <w:r w:rsidR="00EF1C33" w:rsidRPr="000F33F1">
        <w:rPr>
          <w:rFonts w:ascii="Century Gothic" w:hAnsi="Century Gothic" w:cs="Calibri"/>
          <w:color w:val="212121"/>
          <w:sz w:val="20"/>
          <w:szCs w:val="21"/>
        </w:rPr>
        <w:t xml:space="preserve"> with whom a</w:t>
      </w:r>
      <w:r w:rsidR="00CE68B4" w:rsidRPr="000F33F1">
        <w:rPr>
          <w:rFonts w:ascii="Century Gothic" w:hAnsi="Century Gothic" w:cs="Calibri"/>
          <w:color w:val="212121"/>
          <w:sz w:val="20"/>
          <w:szCs w:val="21"/>
        </w:rPr>
        <w:t xml:space="preserve">ny issues or concerns can </w:t>
      </w:r>
      <w:r w:rsidR="00EF1C33" w:rsidRPr="000F33F1">
        <w:rPr>
          <w:rFonts w:ascii="Century Gothic" w:hAnsi="Century Gothic" w:cs="Calibri"/>
          <w:color w:val="212121"/>
          <w:sz w:val="20"/>
          <w:szCs w:val="21"/>
        </w:rPr>
        <w:t>be discussed</w:t>
      </w:r>
      <w:r w:rsidR="00ED633B" w:rsidRPr="000F33F1">
        <w:rPr>
          <w:rFonts w:ascii="Century Gothic" w:hAnsi="Century Gothic" w:cs="Calibri"/>
          <w:color w:val="212121"/>
          <w:sz w:val="20"/>
          <w:szCs w:val="21"/>
        </w:rPr>
        <w:t>.</w:t>
      </w:r>
      <w:r w:rsidR="00CE68B4" w:rsidRPr="000F33F1">
        <w:rPr>
          <w:rFonts w:ascii="Century Gothic" w:hAnsi="Century Gothic" w:cs="Calibri"/>
          <w:color w:val="212121"/>
          <w:sz w:val="20"/>
          <w:szCs w:val="21"/>
        </w:rPr>
        <w:t xml:space="preserve"> Please c</w:t>
      </w:r>
      <w:r w:rsidR="00804740" w:rsidRPr="000F33F1">
        <w:rPr>
          <w:rFonts w:ascii="Century Gothic" w:hAnsi="Century Gothic" w:cs="Calibri"/>
          <w:color w:val="212121"/>
          <w:sz w:val="20"/>
          <w:szCs w:val="21"/>
        </w:rPr>
        <w:t>ontact</w:t>
      </w:r>
      <w:r w:rsidR="00CE68B4" w:rsidRPr="000F33F1">
        <w:rPr>
          <w:rFonts w:ascii="Century Gothic" w:hAnsi="Century Gothic" w:cs="Calibri"/>
          <w:color w:val="212121"/>
          <w:sz w:val="20"/>
          <w:szCs w:val="21"/>
        </w:rPr>
        <w:t xml:space="preserve"> the college</w:t>
      </w:r>
      <w:r w:rsidR="00804740" w:rsidRPr="000F33F1">
        <w:rPr>
          <w:rFonts w:ascii="Century Gothic" w:hAnsi="Century Gothic" w:cs="Calibri"/>
          <w:color w:val="212121"/>
          <w:sz w:val="20"/>
          <w:szCs w:val="21"/>
        </w:rPr>
        <w:t xml:space="preserve"> </w:t>
      </w:r>
      <w:r w:rsidR="00F901FF" w:rsidRPr="000F33F1">
        <w:rPr>
          <w:rFonts w:ascii="Century Gothic" w:hAnsi="Century Gothic" w:cs="Calibri"/>
          <w:color w:val="212121"/>
          <w:sz w:val="20"/>
          <w:szCs w:val="21"/>
        </w:rPr>
        <w:t>if you require any</w:t>
      </w:r>
      <w:r w:rsidR="005306AC">
        <w:rPr>
          <w:rFonts w:ascii="Century Gothic" w:hAnsi="Century Gothic" w:cs="Calibri"/>
          <w:color w:val="212121"/>
          <w:sz w:val="20"/>
          <w:szCs w:val="21"/>
        </w:rPr>
        <w:t xml:space="preserve"> further</w:t>
      </w:r>
      <w:r w:rsidR="00F901FF" w:rsidRPr="000F33F1">
        <w:rPr>
          <w:rFonts w:ascii="Century Gothic" w:hAnsi="Century Gothic" w:cs="Calibri"/>
          <w:color w:val="212121"/>
          <w:sz w:val="20"/>
          <w:szCs w:val="21"/>
        </w:rPr>
        <w:t xml:space="preserve"> support at any time and w</w:t>
      </w:r>
      <w:r w:rsidR="00804740" w:rsidRPr="000F33F1">
        <w:rPr>
          <w:rFonts w:ascii="Century Gothic" w:hAnsi="Century Gothic" w:cs="Calibri"/>
          <w:color w:val="212121"/>
          <w:sz w:val="20"/>
          <w:szCs w:val="21"/>
        </w:rPr>
        <w:t xml:space="preserve">here </w:t>
      </w:r>
      <w:r w:rsidR="00CE68B4" w:rsidRPr="000F33F1">
        <w:rPr>
          <w:rFonts w:ascii="Century Gothic" w:hAnsi="Century Gothic" w:cs="Calibri"/>
          <w:color w:val="212121"/>
          <w:sz w:val="20"/>
          <w:szCs w:val="21"/>
        </w:rPr>
        <w:t xml:space="preserve">necessary an appointment </w:t>
      </w:r>
      <w:r w:rsidR="003E0922" w:rsidRPr="000F33F1">
        <w:rPr>
          <w:rFonts w:ascii="Century Gothic" w:hAnsi="Century Gothic" w:cs="Calibri"/>
          <w:color w:val="212121"/>
          <w:sz w:val="20"/>
          <w:szCs w:val="21"/>
        </w:rPr>
        <w:t>can be made for a meeting.</w:t>
      </w:r>
    </w:p>
    <w:p w14:paraId="4B97975A" w14:textId="2DAA30DB" w:rsidR="00EF1C33" w:rsidRPr="000F33F1" w:rsidRDefault="00F83601" w:rsidP="001033A3">
      <w:pPr>
        <w:pStyle w:val="NormalWeb"/>
        <w:spacing w:before="240" w:beforeAutospacing="0" w:after="120" w:afterAutospacing="0" w:line="276" w:lineRule="auto"/>
        <w:jc w:val="both"/>
        <w:rPr>
          <w:rFonts w:ascii="Century Gothic" w:hAnsi="Century Gothic" w:cstheme="minorHAnsi"/>
          <w:b/>
          <w:bCs/>
          <w:sz w:val="20"/>
          <w:szCs w:val="21"/>
        </w:rPr>
      </w:pPr>
      <w:r w:rsidRPr="000F33F1">
        <w:rPr>
          <w:rFonts w:ascii="Century Gothic" w:hAnsi="Century Gothic" w:cstheme="minorHAnsi"/>
          <w:b/>
          <w:bCs/>
          <w:sz w:val="20"/>
          <w:szCs w:val="21"/>
        </w:rPr>
        <w:t xml:space="preserve">Concerns </w:t>
      </w:r>
      <w:r w:rsidR="00ED633B" w:rsidRPr="000F33F1">
        <w:rPr>
          <w:rFonts w:ascii="Century Gothic" w:hAnsi="Century Gothic" w:cstheme="minorHAnsi"/>
          <w:b/>
          <w:bCs/>
          <w:sz w:val="20"/>
          <w:szCs w:val="21"/>
        </w:rPr>
        <w:t>about your results</w:t>
      </w:r>
    </w:p>
    <w:p w14:paraId="143D4BB4" w14:textId="35AB6108" w:rsidR="007A21BD" w:rsidRPr="000F33F1" w:rsidRDefault="007A21BD" w:rsidP="001033A3">
      <w:pPr>
        <w:spacing w:before="120" w:after="120" w:line="276" w:lineRule="auto"/>
        <w:jc w:val="both"/>
        <w:rPr>
          <w:rFonts w:ascii="Century Gothic" w:hAnsi="Century Gothic"/>
          <w:sz w:val="20"/>
          <w:szCs w:val="21"/>
        </w:rPr>
      </w:pPr>
      <w:r w:rsidRPr="000F33F1">
        <w:rPr>
          <w:rFonts w:ascii="Century Gothic" w:hAnsi="Century Gothic"/>
          <w:sz w:val="20"/>
          <w:szCs w:val="21"/>
        </w:rPr>
        <w:t xml:space="preserve">If you are unhappy with any of your </w:t>
      </w:r>
      <w:proofErr w:type="gramStart"/>
      <w:r w:rsidRPr="000F33F1">
        <w:rPr>
          <w:rFonts w:ascii="Century Gothic" w:hAnsi="Century Gothic"/>
          <w:sz w:val="20"/>
          <w:szCs w:val="21"/>
        </w:rPr>
        <w:t>outcomes</w:t>
      </w:r>
      <w:proofErr w:type="gramEnd"/>
      <w:r w:rsidRPr="000F33F1">
        <w:rPr>
          <w:rFonts w:ascii="Century Gothic" w:hAnsi="Century Gothic"/>
          <w:sz w:val="20"/>
          <w:szCs w:val="21"/>
        </w:rPr>
        <w:t xml:space="preserve"> </w:t>
      </w:r>
      <w:r w:rsidR="000C5F80" w:rsidRPr="000F33F1">
        <w:rPr>
          <w:rFonts w:ascii="Century Gothic" w:hAnsi="Century Gothic"/>
          <w:sz w:val="20"/>
          <w:szCs w:val="21"/>
        </w:rPr>
        <w:t xml:space="preserve">then please get in touch with the team here at St Mary’s using the e-mail links provided with your results. </w:t>
      </w:r>
    </w:p>
    <w:p w14:paraId="773BD564" w14:textId="42F29296" w:rsidR="00EF1C33" w:rsidRPr="00DF158E" w:rsidRDefault="00EF1C33" w:rsidP="001033A3">
      <w:pPr>
        <w:pStyle w:val="NormalWeb"/>
        <w:spacing w:before="120" w:beforeAutospacing="0" w:after="120" w:afterAutospacing="0" w:line="276" w:lineRule="auto"/>
        <w:jc w:val="both"/>
        <w:rPr>
          <w:rFonts w:ascii="Century Gothic" w:hAnsi="Century Gothic" w:cstheme="minorHAnsi"/>
          <w:sz w:val="21"/>
          <w:szCs w:val="21"/>
        </w:rPr>
      </w:pPr>
      <w:r w:rsidRPr="00DF158E">
        <w:rPr>
          <w:rFonts w:ascii="Century Gothic" w:hAnsi="Century Gothic" w:cstheme="minorHAnsi"/>
          <w:sz w:val="21"/>
          <w:szCs w:val="21"/>
        </w:rPr>
        <w:t>If you have a concern about a grade you have been awarded, you can</w:t>
      </w:r>
      <w:r w:rsidR="0072027B" w:rsidRPr="00DF158E">
        <w:rPr>
          <w:rFonts w:ascii="Century Gothic" w:hAnsi="Century Gothic" w:cstheme="minorHAnsi"/>
          <w:sz w:val="21"/>
          <w:szCs w:val="21"/>
        </w:rPr>
        <w:t>:</w:t>
      </w:r>
    </w:p>
    <w:p w14:paraId="2455BA6C" w14:textId="77777777" w:rsidR="0042299C" w:rsidRPr="0042299C" w:rsidRDefault="0042299C" w:rsidP="0042299C">
      <w:pPr>
        <w:pStyle w:val="ListParagraph"/>
        <w:numPr>
          <w:ilvl w:val="0"/>
          <w:numId w:val="3"/>
        </w:numPr>
        <w:spacing w:before="120" w:after="120" w:line="276" w:lineRule="auto"/>
        <w:jc w:val="both"/>
        <w:rPr>
          <w:rFonts w:ascii="Century Gothic" w:hAnsi="Century Gothic"/>
          <w:sz w:val="20"/>
          <w:szCs w:val="21"/>
        </w:rPr>
      </w:pPr>
      <w:r w:rsidRPr="0042299C">
        <w:rPr>
          <w:rFonts w:ascii="Century Gothic" w:hAnsi="Century Gothic"/>
          <w:sz w:val="20"/>
          <w:szCs w:val="21"/>
        </w:rPr>
        <w:t>You will have the option to sit exams in the Autumn series for any relevant qualifications completed in Summer 2021. If you would like to consider sitting any exam, please complete the form at the end of this guidance (also attached with your results) and return to the relevant email address as directed.</w:t>
      </w:r>
    </w:p>
    <w:p w14:paraId="6A71B325" w14:textId="3839E4A7" w:rsidR="001D46D5" w:rsidRDefault="001D46D5" w:rsidP="00F24FB8">
      <w:pPr>
        <w:pStyle w:val="NormalWeb"/>
        <w:numPr>
          <w:ilvl w:val="0"/>
          <w:numId w:val="3"/>
        </w:numPr>
        <w:spacing w:before="120" w:beforeAutospacing="0" w:after="80" w:afterAutospacing="0" w:line="276" w:lineRule="auto"/>
        <w:jc w:val="both"/>
        <w:rPr>
          <w:rFonts w:ascii="Century Gothic" w:hAnsi="Century Gothic" w:cstheme="minorHAnsi"/>
          <w:sz w:val="21"/>
          <w:szCs w:val="21"/>
        </w:rPr>
      </w:pPr>
      <w:r>
        <w:rPr>
          <w:rFonts w:ascii="Century Gothic" w:hAnsi="Century Gothic" w:cstheme="minorHAnsi"/>
          <w:sz w:val="21"/>
          <w:szCs w:val="21"/>
        </w:rPr>
        <w:t>Make an appeal</w:t>
      </w:r>
      <w:r w:rsidR="003613B5" w:rsidRPr="003613B5">
        <w:rPr>
          <w:rFonts w:ascii="Century Gothic" w:hAnsi="Century Gothic" w:cstheme="minorHAnsi"/>
          <w:b/>
          <w:sz w:val="21"/>
          <w:szCs w:val="21"/>
        </w:rPr>
        <w:t>*</w:t>
      </w:r>
      <w:r w:rsidR="003613B5">
        <w:rPr>
          <w:rFonts w:ascii="Century Gothic" w:hAnsi="Century Gothic" w:cstheme="minorHAnsi"/>
          <w:sz w:val="21"/>
          <w:szCs w:val="21"/>
        </w:rPr>
        <w:t xml:space="preserve"> </w:t>
      </w:r>
      <w:r>
        <w:rPr>
          <w:rFonts w:ascii="Century Gothic" w:hAnsi="Century Gothic" w:cstheme="minorHAnsi"/>
          <w:sz w:val="21"/>
          <w:szCs w:val="21"/>
        </w:rPr>
        <w:t>on the following basis:</w:t>
      </w:r>
    </w:p>
    <w:p w14:paraId="7DA92BBC" w14:textId="1669E865" w:rsidR="00F83601" w:rsidRPr="00DF158E" w:rsidRDefault="00C81D61" w:rsidP="001D46D5">
      <w:pPr>
        <w:pStyle w:val="NormalWeb"/>
        <w:numPr>
          <w:ilvl w:val="1"/>
          <w:numId w:val="3"/>
        </w:numPr>
        <w:spacing w:before="120" w:beforeAutospacing="0" w:after="80" w:afterAutospacing="0" w:line="276" w:lineRule="auto"/>
        <w:jc w:val="both"/>
        <w:rPr>
          <w:rFonts w:ascii="Century Gothic" w:hAnsi="Century Gothic" w:cstheme="minorHAnsi"/>
          <w:sz w:val="21"/>
          <w:szCs w:val="21"/>
        </w:rPr>
      </w:pPr>
      <w:r w:rsidRPr="00DF158E">
        <w:rPr>
          <w:rFonts w:ascii="Century Gothic" w:hAnsi="Century Gothic" w:cstheme="minorHAnsi"/>
          <w:sz w:val="21"/>
          <w:szCs w:val="21"/>
        </w:rPr>
        <w:t xml:space="preserve">request for us to </w:t>
      </w:r>
      <w:r w:rsidR="00F83601" w:rsidRPr="00DF158E">
        <w:rPr>
          <w:rFonts w:ascii="Century Gothic" w:hAnsi="Century Gothic" w:cstheme="minorHAnsi"/>
          <w:sz w:val="21"/>
          <w:szCs w:val="21"/>
        </w:rPr>
        <w:t xml:space="preserve">check whether an </w:t>
      </w:r>
      <w:r w:rsidR="001D46D5" w:rsidRPr="001D46D5">
        <w:rPr>
          <w:rFonts w:ascii="Century Gothic" w:hAnsi="Century Gothic"/>
          <w:sz w:val="21"/>
          <w:szCs w:val="21"/>
        </w:rPr>
        <w:t xml:space="preserve">administrative error </w:t>
      </w:r>
      <w:r w:rsidR="001D46D5">
        <w:rPr>
          <w:rFonts w:ascii="Century Gothic" w:hAnsi="Century Gothic"/>
          <w:sz w:val="21"/>
          <w:szCs w:val="21"/>
        </w:rPr>
        <w:t xml:space="preserve">was made </w:t>
      </w:r>
      <w:r w:rsidR="001D46D5" w:rsidRPr="001D46D5">
        <w:rPr>
          <w:rFonts w:ascii="Century Gothic" w:hAnsi="Century Gothic"/>
          <w:sz w:val="21"/>
          <w:szCs w:val="21"/>
        </w:rPr>
        <w:t xml:space="preserve">when submitting information to the exam board. Administrative errors might include, for example, mixing up 2 students with similar names, or accidentally copying across the wrong data, but do not relate to the professional judgements of centres in assigning </w:t>
      </w:r>
      <w:r w:rsidR="00FE2D6D">
        <w:rPr>
          <w:rFonts w:ascii="Century Gothic" w:hAnsi="Century Gothic"/>
          <w:sz w:val="21"/>
          <w:szCs w:val="21"/>
        </w:rPr>
        <w:t>grades</w:t>
      </w:r>
      <w:r w:rsidR="001D46D5" w:rsidRPr="001D46D5">
        <w:rPr>
          <w:rFonts w:ascii="Century Gothic" w:hAnsi="Century Gothic"/>
          <w:sz w:val="21"/>
          <w:szCs w:val="21"/>
        </w:rPr>
        <w:t>.</w:t>
      </w:r>
      <w:r w:rsidR="003613B5">
        <w:rPr>
          <w:rFonts w:ascii="Century Gothic" w:hAnsi="Century Gothic"/>
          <w:sz w:val="21"/>
          <w:szCs w:val="21"/>
        </w:rPr>
        <w:t xml:space="preserve"> If an administrative error is identified, we can contact the exam board to correct it.</w:t>
      </w:r>
    </w:p>
    <w:p w14:paraId="5DFFD730" w14:textId="3BE0A7C9" w:rsidR="00F83601" w:rsidRPr="003613B5" w:rsidRDefault="001D46D5" w:rsidP="001D46D5">
      <w:pPr>
        <w:pStyle w:val="NormalWeb"/>
        <w:numPr>
          <w:ilvl w:val="1"/>
          <w:numId w:val="3"/>
        </w:numPr>
        <w:spacing w:before="120" w:beforeAutospacing="0" w:after="80" w:afterAutospacing="0" w:line="276" w:lineRule="auto"/>
        <w:jc w:val="both"/>
        <w:rPr>
          <w:rFonts w:ascii="Century Gothic" w:hAnsi="Century Gothic" w:cstheme="minorHAnsi"/>
          <w:sz w:val="21"/>
          <w:szCs w:val="21"/>
        </w:rPr>
      </w:pPr>
      <w:r w:rsidRPr="001D46D5">
        <w:rPr>
          <w:rFonts w:ascii="Century Gothic" w:hAnsi="Century Gothic" w:cstheme="minorHAnsi"/>
          <w:sz w:val="21"/>
          <w:szCs w:val="21"/>
        </w:rPr>
        <w:t xml:space="preserve">ask us to </w:t>
      </w:r>
      <w:r w:rsidR="00F901FF" w:rsidRPr="001D46D5">
        <w:rPr>
          <w:rFonts w:ascii="Century Gothic" w:hAnsi="Century Gothic" w:cstheme="minorHAnsi"/>
          <w:sz w:val="21"/>
          <w:szCs w:val="21"/>
        </w:rPr>
        <w:t>make an appeal</w:t>
      </w:r>
      <w:r w:rsidRPr="001D46D5">
        <w:rPr>
          <w:rFonts w:ascii="Century Gothic" w:hAnsi="Century Gothic" w:cs="Arial"/>
          <w:color w:val="0B0C0C"/>
          <w:sz w:val="21"/>
          <w:szCs w:val="21"/>
          <w:shd w:val="clear" w:color="auto" w:fill="FFFFFF"/>
        </w:rPr>
        <w:t xml:space="preserve"> to the exam board on your behalf if </w:t>
      </w:r>
      <w:r>
        <w:rPr>
          <w:rFonts w:ascii="Century Gothic" w:hAnsi="Century Gothic" w:cs="Arial"/>
          <w:color w:val="0B0C0C"/>
          <w:sz w:val="21"/>
          <w:szCs w:val="21"/>
          <w:shd w:val="clear" w:color="auto" w:fill="FFFFFF"/>
        </w:rPr>
        <w:t>we</w:t>
      </w:r>
      <w:r w:rsidRPr="001D46D5">
        <w:rPr>
          <w:rFonts w:ascii="Century Gothic" w:hAnsi="Century Gothic" w:cs="Arial"/>
          <w:color w:val="0B0C0C"/>
          <w:sz w:val="21"/>
          <w:szCs w:val="21"/>
          <w:shd w:val="clear" w:color="auto" w:fill="FFFFFF"/>
        </w:rPr>
        <w:t xml:space="preserve"> believe</w:t>
      </w:r>
      <w:r>
        <w:rPr>
          <w:rFonts w:ascii="Century Gothic" w:hAnsi="Century Gothic" w:cs="Arial"/>
          <w:color w:val="0B0C0C"/>
          <w:sz w:val="21"/>
          <w:szCs w:val="21"/>
          <w:shd w:val="clear" w:color="auto" w:fill="FFFFFF"/>
        </w:rPr>
        <w:t xml:space="preserve"> that</w:t>
      </w:r>
      <w:r w:rsidRPr="001D46D5">
        <w:rPr>
          <w:rFonts w:ascii="Century Gothic" w:hAnsi="Century Gothic" w:cs="Arial"/>
          <w:color w:val="0B0C0C"/>
          <w:sz w:val="21"/>
          <w:szCs w:val="21"/>
          <w:shd w:val="clear" w:color="auto" w:fill="FFFFFF"/>
        </w:rPr>
        <w:t xml:space="preserve"> the exam board made a mistake when it communicated your grades.</w:t>
      </w:r>
    </w:p>
    <w:p w14:paraId="1A125D7B" w14:textId="28BBFD3B" w:rsidR="005F479A" w:rsidRPr="00102E01" w:rsidRDefault="003613B5" w:rsidP="005F479A">
      <w:pPr>
        <w:pStyle w:val="NormalWeb"/>
        <w:numPr>
          <w:ilvl w:val="0"/>
          <w:numId w:val="3"/>
        </w:numPr>
        <w:spacing w:before="120" w:beforeAutospacing="0" w:after="80" w:afterAutospacing="0" w:line="276" w:lineRule="auto"/>
        <w:jc w:val="both"/>
        <w:rPr>
          <w:rFonts w:ascii="Century Gothic" w:hAnsi="Century Gothic" w:cs="Arial"/>
          <w:color w:val="0B0C0C"/>
          <w:sz w:val="14"/>
          <w:szCs w:val="21"/>
          <w:shd w:val="clear" w:color="auto" w:fill="FFFFFF"/>
        </w:rPr>
      </w:pPr>
      <w:r>
        <w:rPr>
          <w:rFonts w:ascii="Century Gothic" w:hAnsi="Century Gothic" w:cs="Arial"/>
          <w:color w:val="0B0C0C"/>
          <w:sz w:val="21"/>
          <w:szCs w:val="21"/>
          <w:shd w:val="clear" w:color="auto" w:fill="FFFFFF"/>
        </w:rPr>
        <w:t>Make a complaint about bias, discrimination, malpractice or maladministration.</w:t>
      </w:r>
      <w:r w:rsidRPr="003613B5">
        <w:rPr>
          <w:rFonts w:ascii="Century Gothic" w:hAnsi="Century Gothic" w:cs="Arial"/>
          <w:color w:val="0B0C0C"/>
          <w:sz w:val="21"/>
          <w:szCs w:val="21"/>
          <w:shd w:val="clear" w:color="auto" w:fill="FFFFFF"/>
        </w:rPr>
        <w:t xml:space="preserve"> If you think </w:t>
      </w:r>
      <w:r w:rsidR="00102E01">
        <w:rPr>
          <w:rFonts w:ascii="Century Gothic" w:hAnsi="Century Gothic" w:cs="Arial"/>
          <w:color w:val="0B0C0C"/>
          <w:sz w:val="21"/>
          <w:szCs w:val="21"/>
          <w:shd w:val="clear" w:color="auto" w:fill="FFFFFF"/>
        </w:rPr>
        <w:t>this</w:t>
      </w:r>
      <w:r w:rsidRPr="003613B5">
        <w:rPr>
          <w:rFonts w:ascii="Century Gothic" w:hAnsi="Century Gothic" w:cs="Arial"/>
          <w:color w:val="0B0C0C"/>
          <w:sz w:val="21"/>
          <w:szCs w:val="21"/>
          <w:shd w:val="clear" w:color="auto" w:fill="FFFFFF"/>
        </w:rPr>
        <w:t xml:space="preserve"> might have affected you, then you should first discuss </w:t>
      </w:r>
      <w:r w:rsidR="00102E01">
        <w:rPr>
          <w:rFonts w:ascii="Century Gothic" w:hAnsi="Century Gothic" w:cs="Arial"/>
          <w:color w:val="0B0C0C"/>
          <w:sz w:val="21"/>
          <w:szCs w:val="21"/>
          <w:shd w:val="clear" w:color="auto" w:fill="FFFFFF"/>
        </w:rPr>
        <w:t>it</w:t>
      </w:r>
      <w:r w:rsidRPr="003613B5">
        <w:rPr>
          <w:rFonts w:ascii="Century Gothic" w:hAnsi="Century Gothic" w:cs="Arial"/>
          <w:color w:val="0B0C0C"/>
          <w:sz w:val="21"/>
          <w:szCs w:val="21"/>
          <w:shd w:val="clear" w:color="auto" w:fill="FFFFFF"/>
        </w:rPr>
        <w:t xml:space="preserve"> directly with </w:t>
      </w:r>
      <w:r w:rsidR="00102E01">
        <w:rPr>
          <w:rFonts w:ascii="Century Gothic" w:hAnsi="Century Gothic" w:cs="Arial"/>
          <w:color w:val="0B0C0C"/>
          <w:sz w:val="21"/>
          <w:szCs w:val="21"/>
          <w:shd w:val="clear" w:color="auto" w:fill="FFFFFF"/>
        </w:rPr>
        <w:t>us</w:t>
      </w:r>
      <w:r w:rsidRPr="003613B5">
        <w:rPr>
          <w:rFonts w:ascii="Century Gothic" w:hAnsi="Century Gothic" w:cs="Arial"/>
          <w:color w:val="0B0C0C"/>
          <w:sz w:val="21"/>
          <w:szCs w:val="21"/>
          <w:shd w:val="clear" w:color="auto" w:fill="FFFFFF"/>
        </w:rPr>
        <w:t xml:space="preserve"> and raise a complaint through </w:t>
      </w:r>
      <w:r w:rsidR="00102E01">
        <w:rPr>
          <w:rFonts w:ascii="Century Gothic" w:hAnsi="Century Gothic" w:cs="Arial"/>
          <w:color w:val="0B0C0C"/>
          <w:sz w:val="21"/>
          <w:szCs w:val="21"/>
          <w:shd w:val="clear" w:color="auto" w:fill="FFFFFF"/>
        </w:rPr>
        <w:t xml:space="preserve">our </w:t>
      </w:r>
      <w:r w:rsidRPr="003613B5">
        <w:rPr>
          <w:rFonts w:ascii="Century Gothic" w:hAnsi="Century Gothic" w:cs="Arial"/>
          <w:color w:val="0B0C0C"/>
          <w:sz w:val="21"/>
          <w:szCs w:val="21"/>
          <w:shd w:val="clear" w:color="auto" w:fill="FFFFFF"/>
        </w:rPr>
        <w:t>complaints policy</w:t>
      </w:r>
      <w:r w:rsidR="00102E01">
        <w:rPr>
          <w:rFonts w:ascii="Century Gothic" w:hAnsi="Century Gothic" w:cs="Arial"/>
          <w:color w:val="0B0C0C"/>
          <w:sz w:val="21"/>
          <w:szCs w:val="21"/>
          <w:shd w:val="clear" w:color="auto" w:fill="FFFFFF"/>
        </w:rPr>
        <w:t xml:space="preserve"> (available on the school website)</w:t>
      </w:r>
      <w:r w:rsidRPr="003613B5">
        <w:rPr>
          <w:rFonts w:ascii="Century Gothic" w:hAnsi="Century Gothic" w:cs="Arial"/>
          <w:color w:val="0B0C0C"/>
          <w:sz w:val="21"/>
          <w:szCs w:val="21"/>
          <w:shd w:val="clear" w:color="auto" w:fill="FFFFFF"/>
        </w:rPr>
        <w:t>. If you feel that your concerns have not been addressed, you could then consider raising your concerns with the exam board.</w:t>
      </w:r>
    </w:p>
    <w:p w14:paraId="3491A1FD" w14:textId="4DA888C6" w:rsidR="003613B5" w:rsidRPr="00102E01" w:rsidRDefault="003613B5" w:rsidP="00102E01">
      <w:pPr>
        <w:pStyle w:val="NormalWeb"/>
        <w:spacing w:before="120" w:beforeAutospacing="0" w:after="80" w:afterAutospacing="0" w:line="276" w:lineRule="auto"/>
        <w:jc w:val="right"/>
        <w:rPr>
          <w:rFonts w:ascii="Century Gothic" w:hAnsi="Century Gothic" w:cstheme="minorHAnsi"/>
          <w:sz w:val="14"/>
          <w:szCs w:val="21"/>
        </w:rPr>
      </w:pPr>
      <w:r w:rsidRPr="00102E01">
        <w:rPr>
          <w:rFonts w:ascii="Century Gothic" w:hAnsi="Century Gothic" w:cs="Arial"/>
          <w:color w:val="0B0C0C"/>
          <w:sz w:val="14"/>
          <w:szCs w:val="21"/>
          <w:shd w:val="clear" w:color="auto" w:fill="FFFFFF"/>
        </w:rPr>
        <w:t> </w:t>
      </w:r>
    </w:p>
    <w:p w14:paraId="152FD94F" w14:textId="6B09FDE9" w:rsidR="003613B5" w:rsidRPr="003613B5" w:rsidRDefault="003613B5" w:rsidP="003613B5">
      <w:pPr>
        <w:pStyle w:val="NormalWeb"/>
        <w:spacing w:before="120" w:beforeAutospacing="0" w:after="80" w:afterAutospacing="0" w:line="276" w:lineRule="auto"/>
        <w:jc w:val="both"/>
        <w:rPr>
          <w:rFonts w:ascii="Century Gothic" w:hAnsi="Century Gothic" w:cs="Arial"/>
          <w:i/>
          <w:color w:val="0B0C0C"/>
          <w:sz w:val="21"/>
          <w:szCs w:val="21"/>
          <w:shd w:val="clear" w:color="auto" w:fill="FFFFFF"/>
        </w:rPr>
      </w:pPr>
      <w:r w:rsidRPr="003613B5">
        <w:rPr>
          <w:rFonts w:ascii="Century Gothic" w:hAnsi="Century Gothic" w:cs="Arial"/>
          <w:b/>
          <w:i/>
          <w:color w:val="0B0C0C"/>
          <w:sz w:val="21"/>
          <w:szCs w:val="21"/>
          <w:shd w:val="clear" w:color="auto" w:fill="FFFFFF"/>
        </w:rPr>
        <w:lastRenderedPageBreak/>
        <w:t>*</w:t>
      </w:r>
      <w:r w:rsidRPr="003613B5">
        <w:rPr>
          <w:rFonts w:ascii="Century Gothic" w:hAnsi="Century Gothic" w:cs="Arial"/>
          <w:i/>
          <w:color w:val="0B0C0C"/>
          <w:sz w:val="21"/>
          <w:szCs w:val="21"/>
          <w:shd w:val="clear" w:color="auto" w:fill="FFFFFF"/>
        </w:rPr>
        <w:t xml:space="preserve"> Please note that a candidate cannot</w:t>
      </w:r>
      <w:r>
        <w:rPr>
          <w:rFonts w:ascii="Century Gothic" w:hAnsi="Century Gothic" w:cs="Arial"/>
          <w:i/>
          <w:color w:val="0B0C0C"/>
          <w:sz w:val="21"/>
          <w:szCs w:val="21"/>
          <w:shd w:val="clear" w:color="auto" w:fill="FFFFFF"/>
        </w:rPr>
        <w:t>:</w:t>
      </w:r>
    </w:p>
    <w:p w14:paraId="4A01468D" w14:textId="6AF81585" w:rsidR="003613B5" w:rsidRPr="003613B5" w:rsidRDefault="003613B5" w:rsidP="003613B5">
      <w:pPr>
        <w:pStyle w:val="NormalWeb"/>
        <w:numPr>
          <w:ilvl w:val="0"/>
          <w:numId w:val="10"/>
        </w:numPr>
        <w:spacing w:before="0" w:beforeAutospacing="0" w:after="0" w:afterAutospacing="0" w:line="276" w:lineRule="auto"/>
        <w:jc w:val="both"/>
        <w:rPr>
          <w:rFonts w:ascii="Century Gothic" w:hAnsi="Century Gothic" w:cstheme="minorHAnsi"/>
          <w:i/>
          <w:sz w:val="21"/>
          <w:szCs w:val="21"/>
        </w:rPr>
      </w:pPr>
      <w:r w:rsidRPr="003613B5">
        <w:rPr>
          <w:rFonts w:ascii="Century Gothic" w:hAnsi="Century Gothic" w:cstheme="minorHAnsi"/>
          <w:i/>
          <w:sz w:val="21"/>
          <w:szCs w:val="21"/>
        </w:rPr>
        <w:t xml:space="preserve">appeal against their </w:t>
      </w:r>
      <w:r w:rsidR="005F479A">
        <w:rPr>
          <w:rFonts w:ascii="Century Gothic" w:hAnsi="Century Gothic" w:cstheme="minorHAnsi"/>
          <w:i/>
          <w:sz w:val="21"/>
          <w:szCs w:val="21"/>
        </w:rPr>
        <w:t xml:space="preserve">awarded </w:t>
      </w:r>
      <w:r w:rsidRPr="003613B5">
        <w:rPr>
          <w:rFonts w:ascii="Century Gothic" w:hAnsi="Century Gothic" w:cstheme="minorHAnsi"/>
          <w:i/>
          <w:sz w:val="21"/>
          <w:szCs w:val="21"/>
        </w:rPr>
        <w:t>grade</w:t>
      </w:r>
    </w:p>
    <w:p w14:paraId="2DFC5AAD" w14:textId="0CFC28FB" w:rsidR="003613B5" w:rsidRDefault="003613B5" w:rsidP="003613B5">
      <w:pPr>
        <w:pStyle w:val="NormalWeb"/>
        <w:numPr>
          <w:ilvl w:val="0"/>
          <w:numId w:val="10"/>
        </w:numPr>
        <w:spacing w:before="0" w:beforeAutospacing="0" w:after="0" w:afterAutospacing="0" w:line="276" w:lineRule="auto"/>
        <w:jc w:val="both"/>
        <w:rPr>
          <w:rFonts w:ascii="Century Gothic" w:hAnsi="Century Gothic" w:cstheme="minorHAnsi"/>
          <w:i/>
          <w:sz w:val="21"/>
          <w:szCs w:val="21"/>
        </w:rPr>
      </w:pPr>
      <w:r w:rsidRPr="003613B5">
        <w:rPr>
          <w:rFonts w:ascii="Century Gothic" w:hAnsi="Century Gothic" w:cstheme="minorHAnsi"/>
          <w:i/>
          <w:sz w:val="21"/>
          <w:szCs w:val="21"/>
        </w:rPr>
        <w:t>appeal in respect of the process or procedure used by St Mary’s College in calculating your centre assessment grades and position in the rank order</w:t>
      </w:r>
    </w:p>
    <w:p w14:paraId="6EE76C85" w14:textId="51B8523E" w:rsidR="003613B5" w:rsidRDefault="003613B5" w:rsidP="006F3501">
      <w:pPr>
        <w:pStyle w:val="NormalWeb"/>
        <w:numPr>
          <w:ilvl w:val="0"/>
          <w:numId w:val="10"/>
        </w:numPr>
        <w:spacing w:before="0" w:beforeAutospacing="0" w:after="0" w:afterAutospacing="0" w:line="276" w:lineRule="auto"/>
        <w:jc w:val="both"/>
        <w:rPr>
          <w:rFonts w:ascii="Century Gothic" w:hAnsi="Century Gothic" w:cstheme="minorHAnsi"/>
          <w:i/>
          <w:sz w:val="21"/>
          <w:szCs w:val="21"/>
        </w:rPr>
      </w:pPr>
      <w:r w:rsidRPr="003613B5">
        <w:rPr>
          <w:rFonts w:ascii="Century Gothic" w:hAnsi="Century Gothic" w:cstheme="minorHAnsi"/>
          <w:i/>
          <w:sz w:val="21"/>
          <w:szCs w:val="21"/>
        </w:rPr>
        <w:t>appeal directly in any respect to the awarding body (unless a private candidate)</w:t>
      </w:r>
    </w:p>
    <w:p w14:paraId="2737E573" w14:textId="15DB2259" w:rsidR="001F0D60" w:rsidRDefault="001F0D60" w:rsidP="00F93E9F">
      <w:pPr>
        <w:pStyle w:val="NormalWeb"/>
        <w:spacing w:before="0" w:beforeAutospacing="0" w:after="0" w:afterAutospacing="0" w:line="276" w:lineRule="auto"/>
        <w:jc w:val="both"/>
        <w:rPr>
          <w:rFonts w:ascii="Century Gothic" w:hAnsi="Century Gothic" w:cstheme="minorHAnsi"/>
          <w:iCs/>
          <w:sz w:val="21"/>
          <w:szCs w:val="21"/>
        </w:rPr>
      </w:pPr>
    </w:p>
    <w:p w14:paraId="12C16FE0" w14:textId="78277324" w:rsidR="00F93E9F" w:rsidRDefault="00F93E9F" w:rsidP="00F93E9F">
      <w:pPr>
        <w:pStyle w:val="NormalWeb"/>
        <w:spacing w:before="0" w:beforeAutospacing="0" w:after="0" w:afterAutospacing="0" w:line="276" w:lineRule="auto"/>
        <w:jc w:val="both"/>
        <w:rPr>
          <w:rFonts w:ascii="Century Gothic" w:hAnsi="Century Gothic" w:cstheme="minorHAnsi"/>
          <w:iCs/>
          <w:sz w:val="21"/>
          <w:szCs w:val="21"/>
        </w:rPr>
      </w:pPr>
      <w:r>
        <w:rPr>
          <w:rFonts w:ascii="Century Gothic" w:hAnsi="Century Gothic" w:cstheme="minorHAnsi"/>
          <w:iCs/>
          <w:sz w:val="21"/>
          <w:szCs w:val="21"/>
        </w:rPr>
        <w:t>Students and parents should please read the guidance from the JCQ before submitting an appeal</w:t>
      </w:r>
    </w:p>
    <w:p w14:paraId="1C7917E7" w14:textId="6C96BB14" w:rsidR="00F93E9F" w:rsidRDefault="00F93E9F" w:rsidP="00F93E9F">
      <w:pPr>
        <w:pStyle w:val="NormalWeb"/>
        <w:spacing w:before="0" w:beforeAutospacing="0" w:after="0" w:afterAutospacing="0" w:line="276" w:lineRule="auto"/>
        <w:jc w:val="both"/>
        <w:rPr>
          <w:rFonts w:ascii="Century Gothic" w:hAnsi="Century Gothic" w:cstheme="minorHAnsi"/>
          <w:iCs/>
          <w:sz w:val="21"/>
          <w:szCs w:val="21"/>
        </w:rPr>
      </w:pPr>
    </w:p>
    <w:p w14:paraId="5BAC8BE5" w14:textId="77777777" w:rsidR="00F93E9F" w:rsidRDefault="00CE4953" w:rsidP="00F93E9F">
      <w:hyperlink r:id="rId14" w:history="1">
        <w:r w:rsidR="00F93E9F" w:rsidRPr="00A34794">
          <w:rPr>
            <w:rStyle w:val="Hyperlink"/>
          </w:rPr>
          <w:t>https://www.jcq.org.uk/wp-content/uploads/2021/03/JCQ-Guidance-for-Students-and-Parents-on-Summer-2021.pdf</w:t>
        </w:r>
      </w:hyperlink>
    </w:p>
    <w:p w14:paraId="6D93D703" w14:textId="77777777" w:rsidR="00F93E9F" w:rsidRPr="00F93E9F" w:rsidRDefault="00F93E9F" w:rsidP="00F93E9F">
      <w:pPr>
        <w:pStyle w:val="NormalWeb"/>
        <w:spacing w:before="0" w:beforeAutospacing="0" w:after="0" w:afterAutospacing="0" w:line="276" w:lineRule="auto"/>
        <w:jc w:val="both"/>
        <w:rPr>
          <w:rFonts w:ascii="Century Gothic" w:hAnsi="Century Gothic" w:cstheme="minorHAnsi"/>
          <w:iCs/>
          <w:sz w:val="21"/>
          <w:szCs w:val="21"/>
        </w:rPr>
      </w:pPr>
    </w:p>
    <w:p w14:paraId="76B02035" w14:textId="77777777" w:rsidR="006F3501" w:rsidRPr="006F3501" w:rsidRDefault="006F3501" w:rsidP="006F3501">
      <w:pPr>
        <w:pStyle w:val="NormalWeb"/>
        <w:spacing w:before="0" w:beforeAutospacing="0" w:after="0" w:afterAutospacing="0" w:line="276" w:lineRule="auto"/>
        <w:jc w:val="both"/>
        <w:rPr>
          <w:rFonts w:ascii="Century Gothic" w:hAnsi="Century Gothic" w:cstheme="minorHAnsi"/>
          <w:i/>
          <w:sz w:val="21"/>
          <w:szCs w:val="21"/>
        </w:rPr>
      </w:pPr>
    </w:p>
    <w:p w14:paraId="59704153" w14:textId="3594DF94" w:rsidR="00D46EC0" w:rsidRPr="00DF158E" w:rsidRDefault="00EC0EB1" w:rsidP="006F3501">
      <w:pPr>
        <w:pStyle w:val="NormalWeb"/>
        <w:spacing w:before="0" w:beforeAutospacing="0" w:after="120" w:afterAutospacing="0" w:line="276" w:lineRule="auto"/>
        <w:jc w:val="both"/>
        <w:rPr>
          <w:rFonts w:ascii="Century Gothic" w:hAnsi="Century Gothic" w:cstheme="minorHAnsi"/>
          <w:b/>
          <w:bCs/>
          <w:sz w:val="21"/>
          <w:szCs w:val="21"/>
        </w:rPr>
      </w:pPr>
      <w:r w:rsidRPr="00DF158E">
        <w:rPr>
          <w:rFonts w:ascii="Century Gothic" w:hAnsi="Century Gothic" w:cstheme="minorHAnsi"/>
          <w:b/>
          <w:bCs/>
          <w:sz w:val="21"/>
          <w:szCs w:val="21"/>
        </w:rPr>
        <w:t xml:space="preserve">Arrangements for </w:t>
      </w:r>
      <w:r w:rsidR="00D46EC0" w:rsidRPr="00DF158E">
        <w:rPr>
          <w:rFonts w:ascii="Century Gothic" w:hAnsi="Century Gothic" w:cstheme="minorHAnsi"/>
          <w:b/>
          <w:bCs/>
          <w:sz w:val="21"/>
          <w:szCs w:val="21"/>
        </w:rPr>
        <w:t>requesting an exam sitting in the Autumn exam series</w:t>
      </w:r>
      <w:r w:rsidR="00102E01">
        <w:rPr>
          <w:rFonts w:ascii="Century Gothic" w:hAnsi="Century Gothic" w:cstheme="minorHAnsi"/>
          <w:b/>
          <w:bCs/>
          <w:sz w:val="21"/>
          <w:szCs w:val="21"/>
        </w:rPr>
        <w:t xml:space="preserve"> or an appeal</w:t>
      </w:r>
    </w:p>
    <w:p w14:paraId="4F1E7000" w14:textId="2F925E61" w:rsidR="00D46EC0" w:rsidRDefault="00D32ECE" w:rsidP="00D46EC0">
      <w:pPr>
        <w:pStyle w:val="NormalWeb"/>
        <w:spacing w:before="0" w:beforeAutospacing="0" w:after="120" w:afterAutospacing="0" w:line="276" w:lineRule="auto"/>
        <w:jc w:val="both"/>
        <w:rPr>
          <w:rFonts w:ascii="Century Gothic" w:hAnsi="Century Gothic" w:cstheme="minorHAnsi"/>
          <w:bCs/>
          <w:sz w:val="21"/>
          <w:szCs w:val="21"/>
        </w:rPr>
      </w:pPr>
      <w:r w:rsidRPr="00DF158E">
        <w:rPr>
          <w:rFonts w:ascii="Century Gothic" w:hAnsi="Century Gothic" w:cstheme="minorHAnsi"/>
          <w:bCs/>
          <w:sz w:val="21"/>
          <w:szCs w:val="21"/>
        </w:rPr>
        <w:t xml:space="preserve">If </w:t>
      </w:r>
      <w:r w:rsidR="006F3501">
        <w:rPr>
          <w:rFonts w:ascii="Century Gothic" w:hAnsi="Century Gothic" w:cstheme="minorHAnsi"/>
          <w:bCs/>
          <w:sz w:val="21"/>
          <w:szCs w:val="21"/>
        </w:rPr>
        <w:t xml:space="preserve">you would like to </w:t>
      </w:r>
      <w:r w:rsidR="00065590" w:rsidRPr="00DF158E">
        <w:rPr>
          <w:rFonts w:ascii="Century Gothic" w:hAnsi="Century Gothic" w:cstheme="minorHAnsi"/>
          <w:bCs/>
          <w:sz w:val="21"/>
          <w:szCs w:val="21"/>
        </w:rPr>
        <w:t xml:space="preserve">sit the terminal examinations for any subject </w:t>
      </w:r>
      <w:r w:rsidR="00701494" w:rsidRPr="00DF158E">
        <w:rPr>
          <w:rFonts w:ascii="Century Gothic" w:hAnsi="Century Gothic" w:cstheme="minorHAnsi"/>
          <w:bCs/>
          <w:sz w:val="21"/>
          <w:szCs w:val="21"/>
        </w:rPr>
        <w:t>completed in</w:t>
      </w:r>
      <w:r w:rsidR="00065590" w:rsidRPr="00DF158E">
        <w:rPr>
          <w:rFonts w:ascii="Century Gothic" w:hAnsi="Century Gothic" w:cstheme="minorHAnsi"/>
          <w:bCs/>
          <w:sz w:val="21"/>
          <w:szCs w:val="21"/>
        </w:rPr>
        <w:t xml:space="preserve"> summer 202</w:t>
      </w:r>
      <w:r w:rsidR="0059668A">
        <w:rPr>
          <w:rFonts w:ascii="Century Gothic" w:hAnsi="Century Gothic" w:cstheme="minorHAnsi"/>
          <w:bCs/>
          <w:sz w:val="21"/>
          <w:szCs w:val="21"/>
        </w:rPr>
        <w:t>1</w:t>
      </w:r>
      <w:r w:rsidR="006F3501">
        <w:rPr>
          <w:rFonts w:ascii="Century Gothic" w:hAnsi="Century Gothic" w:cstheme="minorHAnsi"/>
          <w:bCs/>
          <w:sz w:val="21"/>
          <w:szCs w:val="21"/>
        </w:rPr>
        <w:t xml:space="preserve"> or request for an appeal to be considered, p</w:t>
      </w:r>
      <w:r w:rsidR="000E6613" w:rsidRPr="00DF158E">
        <w:rPr>
          <w:rFonts w:ascii="Century Gothic" w:hAnsi="Century Gothic" w:cstheme="minorHAnsi"/>
          <w:bCs/>
          <w:sz w:val="21"/>
          <w:szCs w:val="21"/>
        </w:rPr>
        <w:t>lease complete and return the Post results application form at the end of this document by the stated deadline.</w:t>
      </w:r>
      <w:r w:rsidR="006F3501">
        <w:rPr>
          <w:rFonts w:ascii="Century Gothic" w:hAnsi="Century Gothic" w:cstheme="minorHAnsi"/>
          <w:bCs/>
          <w:sz w:val="21"/>
          <w:szCs w:val="21"/>
        </w:rPr>
        <w:t xml:space="preserve"> It is important that you provide any supporting information that you feel is relevant, and that you complete all elements of the form clearly.</w:t>
      </w:r>
    </w:p>
    <w:p w14:paraId="1D3B7C6B" w14:textId="0E20CBCC" w:rsidR="009E2DFE" w:rsidRDefault="009E2DFE" w:rsidP="00D46EC0">
      <w:pPr>
        <w:pStyle w:val="NormalWeb"/>
        <w:spacing w:before="0" w:beforeAutospacing="0" w:after="120" w:afterAutospacing="0" w:line="276" w:lineRule="auto"/>
        <w:jc w:val="both"/>
        <w:rPr>
          <w:rFonts w:ascii="Century Gothic" w:hAnsi="Century Gothic" w:cstheme="minorHAnsi"/>
          <w:bCs/>
          <w:sz w:val="21"/>
          <w:szCs w:val="21"/>
        </w:rPr>
      </w:pPr>
    </w:p>
    <w:p w14:paraId="1B370A0F" w14:textId="041DE703" w:rsidR="009E2DFE" w:rsidRDefault="009E2DFE" w:rsidP="00D46EC0">
      <w:pPr>
        <w:pStyle w:val="NormalWeb"/>
        <w:spacing w:before="0" w:beforeAutospacing="0" w:after="120" w:afterAutospacing="0" w:line="276" w:lineRule="auto"/>
        <w:jc w:val="both"/>
        <w:rPr>
          <w:rFonts w:ascii="Century Gothic" w:hAnsi="Century Gothic" w:cstheme="minorHAnsi"/>
          <w:bCs/>
          <w:sz w:val="21"/>
          <w:szCs w:val="21"/>
        </w:rPr>
      </w:pPr>
      <w:r>
        <w:rPr>
          <w:rFonts w:ascii="Century Gothic" w:hAnsi="Century Gothic" w:cstheme="minorHAnsi"/>
          <w:bCs/>
          <w:sz w:val="21"/>
          <w:szCs w:val="21"/>
        </w:rPr>
        <w:t xml:space="preserve">If you are a Y13 student and your results mean you </w:t>
      </w:r>
      <w:r w:rsidR="001C1C65">
        <w:rPr>
          <w:rFonts w:ascii="Century Gothic" w:hAnsi="Century Gothic" w:cstheme="minorHAnsi"/>
          <w:bCs/>
          <w:sz w:val="21"/>
          <w:szCs w:val="21"/>
        </w:rPr>
        <w:t xml:space="preserve">miss out on your first and/or second choice of </w:t>
      </w:r>
      <w:proofErr w:type="gramStart"/>
      <w:r w:rsidR="001C1C65">
        <w:rPr>
          <w:rFonts w:ascii="Century Gothic" w:hAnsi="Century Gothic" w:cstheme="minorHAnsi"/>
          <w:bCs/>
          <w:sz w:val="21"/>
          <w:szCs w:val="21"/>
        </w:rPr>
        <w:t>University</w:t>
      </w:r>
      <w:proofErr w:type="gramEnd"/>
      <w:r w:rsidR="00CB090E">
        <w:rPr>
          <w:rFonts w:ascii="Century Gothic" w:hAnsi="Century Gothic" w:cstheme="minorHAnsi"/>
          <w:bCs/>
          <w:sz w:val="21"/>
          <w:szCs w:val="21"/>
        </w:rPr>
        <w:t xml:space="preserve"> please ensure the following two actions are completed;</w:t>
      </w:r>
    </w:p>
    <w:p w14:paraId="0A34128B" w14:textId="7025EECC" w:rsidR="00CB090E" w:rsidRDefault="00CB090E" w:rsidP="00CB090E">
      <w:pPr>
        <w:pStyle w:val="NormalWeb"/>
        <w:numPr>
          <w:ilvl w:val="0"/>
          <w:numId w:val="18"/>
        </w:numPr>
        <w:spacing w:before="0" w:beforeAutospacing="0" w:after="120" w:afterAutospacing="0" w:line="276" w:lineRule="auto"/>
        <w:jc w:val="both"/>
        <w:rPr>
          <w:rFonts w:ascii="Century Gothic" w:hAnsi="Century Gothic" w:cstheme="minorHAnsi"/>
          <w:bCs/>
          <w:sz w:val="21"/>
          <w:szCs w:val="21"/>
        </w:rPr>
      </w:pPr>
      <w:r>
        <w:rPr>
          <w:rFonts w:ascii="Century Gothic" w:hAnsi="Century Gothic" w:cstheme="minorHAnsi"/>
          <w:bCs/>
          <w:sz w:val="21"/>
          <w:szCs w:val="21"/>
        </w:rPr>
        <w:t>Ensure the priority appeals box is ticked</w:t>
      </w:r>
    </w:p>
    <w:p w14:paraId="7A46F4D4" w14:textId="24F2AAC2" w:rsidR="00CB090E" w:rsidRPr="00DF158E" w:rsidRDefault="00CB090E" w:rsidP="00CB090E">
      <w:pPr>
        <w:pStyle w:val="NormalWeb"/>
        <w:numPr>
          <w:ilvl w:val="0"/>
          <w:numId w:val="18"/>
        </w:numPr>
        <w:spacing w:before="0" w:beforeAutospacing="0" w:after="120" w:afterAutospacing="0" w:line="276" w:lineRule="auto"/>
        <w:jc w:val="both"/>
        <w:rPr>
          <w:rFonts w:ascii="Century Gothic" w:hAnsi="Century Gothic" w:cstheme="minorHAnsi"/>
          <w:bCs/>
          <w:sz w:val="21"/>
          <w:szCs w:val="21"/>
        </w:rPr>
      </w:pPr>
      <w:r>
        <w:rPr>
          <w:rFonts w:ascii="Century Gothic" w:hAnsi="Century Gothic" w:cstheme="minorHAnsi"/>
          <w:bCs/>
          <w:sz w:val="21"/>
          <w:szCs w:val="21"/>
        </w:rPr>
        <w:t>When emailing in your form</w:t>
      </w:r>
      <w:r w:rsidR="00C74ED3">
        <w:rPr>
          <w:rFonts w:ascii="Century Gothic" w:hAnsi="Century Gothic" w:cstheme="minorHAnsi"/>
          <w:bCs/>
          <w:sz w:val="21"/>
          <w:szCs w:val="21"/>
        </w:rPr>
        <w:t xml:space="preserve"> to </w:t>
      </w:r>
      <w:hyperlink r:id="rId15" w:history="1">
        <w:r w:rsidR="00C74ED3" w:rsidRPr="001A599B">
          <w:rPr>
            <w:rStyle w:val="Hyperlink"/>
            <w:rFonts w:ascii="Century Gothic" w:hAnsi="Century Gothic" w:cstheme="minorHAnsi"/>
            <w:bCs/>
            <w:sz w:val="21"/>
            <w:szCs w:val="21"/>
          </w:rPr>
          <w:t>sm6results@smchull.org</w:t>
        </w:r>
      </w:hyperlink>
      <w:r w:rsidR="00C74ED3">
        <w:rPr>
          <w:rFonts w:ascii="Century Gothic" w:hAnsi="Century Gothic" w:cstheme="minorHAnsi"/>
          <w:bCs/>
          <w:sz w:val="21"/>
          <w:szCs w:val="21"/>
        </w:rPr>
        <w:t xml:space="preserve"> ensure you put ‘Priority Appeal’ into the subject heading</w:t>
      </w:r>
    </w:p>
    <w:p w14:paraId="39DF3316" w14:textId="77777777" w:rsidR="006F3501" w:rsidRDefault="006F3501" w:rsidP="001033A3">
      <w:pPr>
        <w:spacing w:before="240" w:after="120" w:line="276" w:lineRule="auto"/>
        <w:jc w:val="both"/>
        <w:rPr>
          <w:rFonts w:ascii="Century Gothic" w:hAnsi="Century Gothic"/>
          <w:b/>
          <w:bCs/>
          <w:color w:val="232323"/>
          <w:sz w:val="21"/>
          <w:szCs w:val="21"/>
        </w:rPr>
      </w:pPr>
    </w:p>
    <w:p w14:paraId="06392E77" w14:textId="5078804F" w:rsidR="002D43D8" w:rsidRPr="00DF158E" w:rsidRDefault="002D43D8" w:rsidP="001033A3">
      <w:pPr>
        <w:spacing w:before="240" w:after="120" w:line="276" w:lineRule="auto"/>
        <w:jc w:val="both"/>
        <w:rPr>
          <w:rFonts w:ascii="Century Gothic" w:hAnsi="Century Gothic"/>
          <w:b/>
          <w:bCs/>
          <w:color w:val="232323"/>
          <w:sz w:val="21"/>
          <w:szCs w:val="21"/>
        </w:rPr>
      </w:pPr>
      <w:r w:rsidRPr="00DF158E">
        <w:rPr>
          <w:rFonts w:ascii="Century Gothic" w:hAnsi="Century Gothic"/>
          <w:b/>
          <w:bCs/>
          <w:color w:val="232323"/>
          <w:sz w:val="21"/>
          <w:szCs w:val="21"/>
        </w:rPr>
        <w:t>Certificates</w:t>
      </w:r>
    </w:p>
    <w:p w14:paraId="3B3A7FAC" w14:textId="3AB0494F" w:rsidR="003C456F" w:rsidRPr="00DF158E" w:rsidRDefault="003C456F" w:rsidP="001033A3">
      <w:pPr>
        <w:spacing w:before="240" w:after="120" w:line="276" w:lineRule="auto"/>
        <w:jc w:val="both"/>
        <w:rPr>
          <w:rFonts w:ascii="Century Gothic" w:hAnsi="Century Gothic" w:cs="Arial"/>
          <w:sz w:val="21"/>
          <w:szCs w:val="21"/>
        </w:rPr>
      </w:pPr>
      <w:r w:rsidRPr="00DF158E">
        <w:rPr>
          <w:rFonts w:ascii="Century Gothic" w:hAnsi="Century Gothic"/>
          <w:color w:val="232323"/>
          <w:sz w:val="21"/>
          <w:szCs w:val="21"/>
        </w:rPr>
        <w:t>Certificates</w:t>
      </w:r>
      <w:r w:rsidR="00F475E5" w:rsidRPr="00DF158E">
        <w:rPr>
          <w:rFonts w:ascii="Century Gothic" w:hAnsi="Century Gothic"/>
          <w:color w:val="232323"/>
          <w:sz w:val="21"/>
          <w:szCs w:val="21"/>
        </w:rPr>
        <w:t xml:space="preserve">, when received from the awarding body, </w:t>
      </w:r>
      <w:r w:rsidRPr="00DF158E">
        <w:rPr>
          <w:rFonts w:ascii="Century Gothic" w:hAnsi="Century Gothic"/>
          <w:color w:val="232323"/>
          <w:sz w:val="21"/>
          <w:szCs w:val="21"/>
        </w:rPr>
        <w:t>will be issued to candidates</w:t>
      </w:r>
      <w:r w:rsidR="00FC778F" w:rsidRPr="00DF158E">
        <w:rPr>
          <w:rFonts w:ascii="Century Gothic" w:hAnsi="Century Gothic" w:cs="Arial"/>
          <w:sz w:val="21"/>
          <w:szCs w:val="21"/>
        </w:rPr>
        <w:t xml:space="preserve">. </w:t>
      </w:r>
      <w:r w:rsidR="00C235D0" w:rsidRPr="00DF158E">
        <w:rPr>
          <w:rFonts w:ascii="Century Gothic" w:hAnsi="Century Gothic" w:cs="Arial"/>
          <w:sz w:val="21"/>
          <w:szCs w:val="21"/>
        </w:rPr>
        <w:t>We will write to you as soon as we have the certificates to outline the process</w:t>
      </w:r>
      <w:r w:rsidR="00C33F62" w:rsidRPr="00DF158E">
        <w:rPr>
          <w:rFonts w:ascii="Century Gothic" w:hAnsi="Century Gothic" w:cs="Arial"/>
          <w:sz w:val="21"/>
          <w:szCs w:val="21"/>
        </w:rPr>
        <w:t xml:space="preserve"> and anticipate this will be at some point </w:t>
      </w:r>
      <w:r w:rsidR="007A6572" w:rsidRPr="00DF158E">
        <w:rPr>
          <w:rFonts w:ascii="Century Gothic" w:hAnsi="Century Gothic" w:cs="Arial"/>
          <w:sz w:val="21"/>
          <w:szCs w:val="21"/>
        </w:rPr>
        <w:t>in the Autumn term 202</w:t>
      </w:r>
      <w:r w:rsidR="0059668A">
        <w:rPr>
          <w:rFonts w:ascii="Century Gothic" w:hAnsi="Century Gothic" w:cs="Arial"/>
          <w:sz w:val="21"/>
          <w:szCs w:val="21"/>
        </w:rPr>
        <w:t>1</w:t>
      </w:r>
      <w:r w:rsidR="007A6572" w:rsidRPr="00DF158E">
        <w:rPr>
          <w:rFonts w:ascii="Century Gothic" w:hAnsi="Century Gothic" w:cs="Arial"/>
          <w:sz w:val="21"/>
          <w:szCs w:val="21"/>
        </w:rPr>
        <w:t>.</w:t>
      </w:r>
    </w:p>
    <w:p w14:paraId="0E3B32A1" w14:textId="7225C35C" w:rsidR="00F93E9F" w:rsidRDefault="003C456F">
      <w:pPr>
        <w:spacing w:after="200" w:line="276" w:lineRule="auto"/>
        <w:rPr>
          <w:rFonts w:ascii="Century Gothic" w:hAnsi="Century Gothic"/>
          <w:b/>
          <w:bCs/>
          <w:color w:val="232323"/>
          <w:sz w:val="21"/>
          <w:szCs w:val="21"/>
        </w:rPr>
      </w:pPr>
      <w:r w:rsidRPr="00DF158E">
        <w:rPr>
          <w:rFonts w:ascii="Century Gothic" w:hAnsi="Century Gothic"/>
          <w:b/>
          <w:bCs/>
          <w:color w:val="232323"/>
          <w:sz w:val="21"/>
          <w:szCs w:val="21"/>
        </w:rPr>
        <w:br w:type="page"/>
      </w:r>
      <w:r w:rsidR="00F93E9F" w:rsidRPr="001445C7">
        <w:rPr>
          <w:rFonts w:ascii="Century Gothic" w:hAnsi="Century Gothic"/>
          <w:bCs/>
          <w:noProof/>
          <w:szCs w:val="20"/>
        </w:rPr>
        <w:lastRenderedPageBreak/>
        <w:drawing>
          <wp:inline distT="0" distB="0" distL="0" distR="0" wp14:anchorId="7D2680D0" wp14:editId="33161B65">
            <wp:extent cx="6635115" cy="855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5115" cy="8559800"/>
                    </a:xfrm>
                    <a:prstGeom prst="rect">
                      <a:avLst/>
                    </a:prstGeom>
                    <a:noFill/>
                    <a:ln>
                      <a:noFill/>
                    </a:ln>
                  </pic:spPr>
                </pic:pic>
              </a:graphicData>
            </a:graphic>
          </wp:inline>
        </w:drawing>
      </w:r>
    </w:p>
    <w:p w14:paraId="29BDA457" w14:textId="77777777" w:rsidR="003C456F" w:rsidRPr="00DF158E" w:rsidRDefault="003C456F" w:rsidP="001033A3">
      <w:pPr>
        <w:spacing w:after="200" w:line="276" w:lineRule="auto"/>
        <w:jc w:val="both"/>
        <w:rPr>
          <w:rFonts w:ascii="Century Gothic" w:hAnsi="Century Gothic"/>
          <w:b/>
          <w:bCs/>
          <w:color w:val="232323"/>
          <w:sz w:val="21"/>
          <w:szCs w:val="21"/>
        </w:rPr>
      </w:pPr>
    </w:p>
    <w:tbl>
      <w:tblPr>
        <w:tblStyle w:val="TableGrid"/>
        <w:tblW w:w="0" w:type="auto"/>
        <w:tblLook w:val="04A0" w:firstRow="1" w:lastRow="0" w:firstColumn="1" w:lastColumn="0" w:noHBand="0" w:noVBand="1"/>
      </w:tblPr>
      <w:tblGrid>
        <w:gridCol w:w="7513"/>
        <w:gridCol w:w="1134"/>
        <w:gridCol w:w="1701"/>
      </w:tblGrid>
      <w:tr w:rsidR="00D53D09" w:rsidRPr="00E169B9" w14:paraId="102012DB" w14:textId="77777777" w:rsidTr="007133F6">
        <w:tc>
          <w:tcPr>
            <w:tcW w:w="7513" w:type="dxa"/>
            <w:vMerge w:val="restart"/>
            <w:tcBorders>
              <w:top w:val="nil"/>
              <w:left w:val="nil"/>
              <w:right w:val="single" w:sz="4" w:space="0" w:color="auto"/>
            </w:tcBorders>
            <w:vAlign w:val="center"/>
          </w:tcPr>
          <w:p w14:paraId="0D4864F5" w14:textId="622087A7" w:rsidR="00D53D09" w:rsidRPr="0036333B" w:rsidRDefault="0036333B" w:rsidP="00A37F24">
            <w:pPr>
              <w:spacing w:before="120" w:after="120" w:line="276" w:lineRule="auto"/>
              <w:rPr>
                <w:rFonts w:ascii="Century Gothic" w:hAnsi="Century Gothic" w:cs="Arial"/>
                <w:b/>
                <w:color w:val="244061" w:themeColor="accent1" w:themeShade="80"/>
                <w:sz w:val="32"/>
              </w:rPr>
            </w:pPr>
            <w:bookmarkStart w:id="1" w:name="_Hlk496619748"/>
            <w:r w:rsidRPr="0036333B">
              <w:rPr>
                <w:rFonts w:ascii="Century Gothic" w:hAnsi="Century Gothic" w:cs="Arial"/>
                <w:b/>
                <w:noProof/>
                <w:color w:val="4F81BD" w:themeColor="accent1"/>
                <w:sz w:val="36"/>
              </w:rPr>
              <w:drawing>
                <wp:anchor distT="0" distB="0" distL="114300" distR="114300" simplePos="0" relativeHeight="251663360" behindDoc="0" locked="0" layoutInCell="1" allowOverlap="1" wp14:anchorId="6C5A7BF9" wp14:editId="1B388F16">
                  <wp:simplePos x="0" y="0"/>
                  <wp:positionH relativeFrom="column">
                    <wp:posOffset>-736600</wp:posOffset>
                  </wp:positionH>
                  <wp:positionV relativeFrom="paragraph">
                    <wp:posOffset>68580</wp:posOffset>
                  </wp:positionV>
                  <wp:extent cx="685165" cy="65913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 Badge - 2019.JPG"/>
                          <pic:cNvPicPr/>
                        </pic:nvPicPr>
                        <pic:blipFill>
                          <a:blip r:embed="rId12">
                            <a:extLst>
                              <a:ext uri="{28A0092B-C50C-407E-A947-70E740481C1C}">
                                <a14:useLocalDpi xmlns:a14="http://schemas.microsoft.com/office/drawing/2010/main" val="0"/>
                              </a:ext>
                            </a:extLst>
                          </a:blip>
                          <a:stretch>
                            <a:fillRect/>
                          </a:stretch>
                        </pic:blipFill>
                        <pic:spPr>
                          <a:xfrm>
                            <a:off x="0" y="0"/>
                            <a:ext cx="685165" cy="6591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color w:val="244061" w:themeColor="accent1" w:themeShade="80"/>
                <w:sz w:val="36"/>
              </w:rPr>
              <w:t xml:space="preserve">Post results </w:t>
            </w:r>
            <w:r w:rsidR="00C779AD">
              <w:rPr>
                <w:rFonts w:ascii="Century Gothic" w:hAnsi="Century Gothic" w:cs="Arial"/>
                <w:b/>
                <w:color w:val="244061" w:themeColor="accent1" w:themeShade="80"/>
                <w:sz w:val="36"/>
              </w:rPr>
              <w:t xml:space="preserve">application </w:t>
            </w:r>
            <w:r w:rsidR="00275E4C">
              <w:rPr>
                <w:rFonts w:ascii="Century Gothic" w:hAnsi="Century Gothic" w:cs="Arial"/>
                <w:b/>
                <w:color w:val="244061" w:themeColor="accent1" w:themeShade="80"/>
                <w:sz w:val="36"/>
              </w:rPr>
              <w:t>form</w:t>
            </w:r>
          </w:p>
          <w:p w14:paraId="1C093F28" w14:textId="29710A07" w:rsidR="004C1A35" w:rsidRPr="0036333B" w:rsidRDefault="004C1A35" w:rsidP="00A37F24">
            <w:pPr>
              <w:spacing w:before="120" w:after="120" w:line="276" w:lineRule="auto"/>
              <w:rPr>
                <w:rFonts w:ascii="Century Gothic" w:hAnsi="Century Gothic" w:cs="Arial"/>
                <w:bCs/>
                <w:color w:val="003399"/>
                <w:sz w:val="24"/>
              </w:rPr>
            </w:pPr>
            <w:r w:rsidRPr="0036333B">
              <w:rPr>
                <w:rFonts w:ascii="Century Gothic" w:hAnsi="Century Gothic" w:cs="Arial"/>
                <w:bCs/>
                <w:color w:val="943634" w:themeColor="accent2" w:themeShade="BF"/>
                <w:sz w:val="24"/>
              </w:rPr>
              <w:t>Summer 202</w:t>
            </w:r>
            <w:r w:rsidR="009E5FE2">
              <w:rPr>
                <w:rFonts w:ascii="Century Gothic" w:hAnsi="Century Gothic" w:cs="Arial"/>
                <w:bCs/>
                <w:color w:val="943634" w:themeColor="accent2" w:themeShade="BF"/>
                <w:sz w:val="24"/>
              </w:rPr>
              <w:t>1 grade</w:t>
            </w:r>
            <w:r w:rsidRPr="0036333B">
              <w:rPr>
                <w:rFonts w:ascii="Century Gothic" w:hAnsi="Century Gothic" w:cs="Arial"/>
                <w:bCs/>
                <w:color w:val="943634" w:themeColor="accent2" w:themeShade="BF"/>
                <w:sz w:val="24"/>
              </w:rPr>
              <w:t xml:space="preserve"> awarding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7133F6" w:rsidRDefault="00D53D09" w:rsidP="000C243E">
            <w:pPr>
              <w:spacing w:before="120" w:after="120"/>
              <w:jc w:val="center"/>
              <w:rPr>
                <w:rFonts w:ascii="Century Gothic" w:hAnsi="Century Gothic" w:cs="Arial"/>
                <w:bCs/>
                <w:sz w:val="18"/>
                <w:szCs w:val="20"/>
              </w:rPr>
            </w:pPr>
            <w:r w:rsidRPr="007133F6">
              <w:rPr>
                <w:rFonts w:ascii="Century Gothic" w:hAnsi="Century Gothic"/>
                <w:bCs/>
                <w:sz w:val="18"/>
                <w:szCs w:val="20"/>
              </w:rPr>
              <w:t>FOR CENTRE USE ONLY</w:t>
            </w:r>
          </w:p>
        </w:tc>
      </w:tr>
      <w:tr w:rsidR="00D53D09" w:rsidRPr="00E169B9" w14:paraId="1196B9C9" w14:textId="77777777" w:rsidTr="007133F6">
        <w:trPr>
          <w:trHeight w:val="310"/>
        </w:trPr>
        <w:tc>
          <w:tcPr>
            <w:tcW w:w="7513" w:type="dxa"/>
            <w:vMerge/>
            <w:tcBorders>
              <w:left w:val="nil"/>
              <w:bottom w:val="nil"/>
              <w:right w:val="single" w:sz="4" w:space="0" w:color="auto"/>
            </w:tcBorders>
          </w:tcPr>
          <w:p w14:paraId="398024D7" w14:textId="77777777" w:rsidR="00D53D09" w:rsidRPr="00E169B9" w:rsidRDefault="00D53D09" w:rsidP="000C243E">
            <w:pPr>
              <w:spacing w:before="120" w:after="120" w:line="276" w:lineRule="auto"/>
              <w:rPr>
                <w:rFonts w:ascii="Century Gothic" w:hAnsi="Century Gothic"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7133F6" w:rsidRDefault="00D53D09" w:rsidP="000C243E">
            <w:pPr>
              <w:spacing w:before="120" w:after="120" w:line="276" w:lineRule="auto"/>
              <w:rPr>
                <w:rFonts w:ascii="Century Gothic" w:hAnsi="Century Gothic" w:cs="Arial"/>
                <w:sz w:val="18"/>
                <w:szCs w:val="20"/>
              </w:rPr>
            </w:pPr>
            <w:r w:rsidRPr="007133F6">
              <w:rPr>
                <w:rFonts w:ascii="Century Gothic" w:hAnsi="Century Gothic"/>
                <w:sz w:val="18"/>
                <w:szCs w:val="20"/>
              </w:rPr>
              <w:t>Date received</w:t>
            </w:r>
          </w:p>
        </w:tc>
        <w:tc>
          <w:tcPr>
            <w:tcW w:w="1701" w:type="dxa"/>
            <w:tcBorders>
              <w:top w:val="single" w:sz="4" w:space="0" w:color="auto"/>
              <w:left w:val="single" w:sz="4" w:space="0" w:color="auto"/>
              <w:bottom w:val="single" w:sz="4" w:space="0" w:color="auto"/>
              <w:right w:val="single" w:sz="4" w:space="0" w:color="auto"/>
            </w:tcBorders>
          </w:tcPr>
          <w:p w14:paraId="453B5E20" w14:textId="77777777" w:rsidR="00D53D09" w:rsidRPr="007133F6" w:rsidRDefault="00D53D09" w:rsidP="000C243E">
            <w:pPr>
              <w:spacing w:before="120" w:after="120" w:line="276" w:lineRule="auto"/>
              <w:rPr>
                <w:rFonts w:ascii="Century Gothic" w:hAnsi="Century Gothic" w:cs="Arial"/>
                <w:b/>
                <w:sz w:val="18"/>
                <w:szCs w:val="28"/>
              </w:rPr>
            </w:pPr>
          </w:p>
        </w:tc>
      </w:tr>
      <w:tr w:rsidR="00D53D09" w:rsidRPr="00E169B9" w14:paraId="5E66C0C4" w14:textId="77777777" w:rsidTr="007133F6">
        <w:trPr>
          <w:trHeight w:val="579"/>
        </w:trPr>
        <w:tc>
          <w:tcPr>
            <w:tcW w:w="7513" w:type="dxa"/>
            <w:tcBorders>
              <w:top w:val="nil"/>
              <w:left w:val="nil"/>
              <w:bottom w:val="nil"/>
              <w:right w:val="single" w:sz="4" w:space="0" w:color="auto"/>
            </w:tcBorders>
            <w:vAlign w:val="bottom"/>
          </w:tcPr>
          <w:p w14:paraId="5E62046C" w14:textId="0810C5D4" w:rsidR="00D53D09" w:rsidRPr="007133F6" w:rsidRDefault="00D53D09" w:rsidP="000C243E">
            <w:pPr>
              <w:spacing w:before="120" w:line="276" w:lineRule="auto"/>
              <w:rPr>
                <w:rFonts w:ascii="Century Gothic" w:hAnsi="Century Gothic" w:cs="Arial"/>
                <w:b/>
                <w:color w:val="003399"/>
                <w:szCs w:val="28"/>
              </w:rPr>
            </w:pPr>
            <w:r w:rsidRPr="007133F6">
              <w:rPr>
                <w:rFonts w:ascii="Century Gothic" w:hAnsi="Century Gothic" w:cs="Arial"/>
                <w:b/>
                <w:szCs w:val="20"/>
              </w:rPr>
              <w:t>Please tick</w:t>
            </w:r>
            <w:r w:rsidR="007133F6">
              <w:rPr>
                <w:rFonts w:ascii="Century Gothic" w:hAnsi="Century Gothic" w:cs="Arial"/>
                <w:b/>
                <w:szCs w:val="20"/>
              </w:rPr>
              <w:t xml:space="preserve"> a</w:t>
            </w:r>
            <w:r w:rsidRPr="007133F6">
              <w:rPr>
                <w:rFonts w:ascii="Century Gothic" w:hAnsi="Century Gothic" w:cs="Arial"/>
                <w:b/>
                <w:szCs w:val="20"/>
              </w:rPr>
              <w:t xml:space="preserve"> box to indicate the </w:t>
            </w:r>
            <w:r w:rsidR="00CC2138" w:rsidRPr="007133F6">
              <w:rPr>
                <w:rFonts w:ascii="Century Gothic" w:hAnsi="Century Gothic" w:cs="Arial"/>
                <w:b/>
                <w:szCs w:val="20"/>
              </w:rPr>
              <w:t>purpose of your application</w:t>
            </w:r>
            <w:r w:rsidRPr="007133F6">
              <w:rPr>
                <w:rFonts w:ascii="Century Gothic" w:hAnsi="Century Gothic" w:cs="Arial"/>
                <w:b/>
                <w:szCs w:val="20"/>
              </w:rPr>
              <w:t xml:space="preserve"> and complete all </w:t>
            </w:r>
            <w:r w:rsidR="00CC2138" w:rsidRPr="007133F6">
              <w:rPr>
                <w:rFonts w:ascii="Century Gothic" w:hAnsi="Century Gothic" w:cs="Arial"/>
                <w:b/>
                <w:szCs w:val="20"/>
              </w:rPr>
              <w:t>appropriate</w:t>
            </w:r>
            <w:r w:rsidRPr="007133F6">
              <w:rPr>
                <w:rFonts w:ascii="Century Gothic" w:hAnsi="Century Gothic" w:cs="Arial"/>
                <w:b/>
                <w:szCs w:val="20"/>
              </w:rPr>
              <w:t xml:space="preserve"> </w:t>
            </w:r>
            <w:r w:rsidR="00CC2138" w:rsidRPr="007133F6">
              <w:rPr>
                <w:rFonts w:ascii="Century Gothic" w:hAnsi="Century Gothic" w:cs="Arial"/>
                <w:b/>
                <w:szCs w:val="20"/>
              </w:rPr>
              <w:t>sectio</w:t>
            </w:r>
            <w:r w:rsidR="00E6497D" w:rsidRPr="007133F6">
              <w:rPr>
                <w:rFonts w:ascii="Century Gothic" w:hAnsi="Century Gothic" w:cs="Arial"/>
                <w:b/>
                <w:szCs w:val="20"/>
              </w:rPr>
              <w:t>n</w:t>
            </w:r>
            <w:r w:rsidRPr="007133F6">
              <w:rPr>
                <w:rFonts w:ascii="Century Gothic" w:hAnsi="Century Gothic" w:cs="Arial"/>
                <w:b/>
                <w:szCs w:val="20"/>
              </w:rPr>
              <w:t>s o</w:t>
            </w:r>
            <w:r w:rsidR="00E6497D" w:rsidRPr="007133F6">
              <w:rPr>
                <w:rFonts w:ascii="Century Gothic" w:hAnsi="Century Gothic" w:cs="Arial"/>
                <w:b/>
                <w:szCs w:val="20"/>
              </w:rPr>
              <w:t>f</w:t>
            </w:r>
            <w:r w:rsidRPr="007133F6">
              <w:rPr>
                <w:rFonts w:ascii="Century Gothic" w:hAnsi="Century Gothic" w:cs="Arial"/>
                <w:b/>
                <w:szCs w:val="20"/>
              </w:rPr>
              <w:t xml:space="preserve"> the form below</w:t>
            </w:r>
            <w:r w:rsidR="007133F6" w:rsidRPr="007133F6">
              <w:rPr>
                <w:rFonts w:ascii="Century Gothic" w:hAnsi="Century Gothic" w:cs="Arial"/>
                <w:b/>
                <w:szCs w:val="20"/>
              </w:rPr>
              <w:t>:</w:t>
            </w:r>
            <w:r w:rsidRPr="007133F6">
              <w:rPr>
                <w:rFonts w:ascii="Century Gothic" w:hAnsi="Century Gothic"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38C64316" w:rsidR="00D53D09" w:rsidRPr="007133F6" w:rsidRDefault="0036333B" w:rsidP="000C243E">
            <w:pPr>
              <w:spacing w:before="120" w:after="120" w:line="276" w:lineRule="auto"/>
              <w:rPr>
                <w:rFonts w:ascii="Century Gothic" w:hAnsi="Century Gothic"/>
                <w:sz w:val="18"/>
                <w:szCs w:val="20"/>
              </w:rPr>
            </w:pPr>
            <w:r w:rsidRPr="007133F6">
              <w:rPr>
                <w:rFonts w:ascii="Century Gothic" w:hAnsi="Century Gothic"/>
                <w:sz w:val="18"/>
                <w:szCs w:val="20"/>
              </w:rPr>
              <w:t>Logged</w:t>
            </w:r>
            <w:r w:rsidR="00D53D09" w:rsidRPr="007133F6">
              <w:rPr>
                <w:rFonts w:ascii="Century Gothic" w:hAnsi="Century Gothic"/>
                <w:sz w:val="18"/>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9CF3D12" w14:textId="77777777" w:rsidR="00D53D09" w:rsidRPr="007133F6" w:rsidRDefault="00D53D09" w:rsidP="000C243E">
            <w:pPr>
              <w:spacing w:before="120" w:after="120" w:line="276" w:lineRule="auto"/>
              <w:rPr>
                <w:rFonts w:ascii="Century Gothic" w:hAnsi="Century Gothic" w:cs="Arial"/>
                <w:b/>
                <w:sz w:val="18"/>
                <w:szCs w:val="28"/>
              </w:rPr>
            </w:pPr>
          </w:p>
        </w:tc>
      </w:tr>
    </w:tbl>
    <w:p w14:paraId="49123223" w14:textId="6B40488E" w:rsidR="00900E5C" w:rsidRDefault="00562C49" w:rsidP="00900E5C">
      <w:pPr>
        <w:pStyle w:val="ListParagraph"/>
        <w:numPr>
          <w:ilvl w:val="0"/>
          <w:numId w:val="17"/>
        </w:numPr>
        <w:spacing w:before="120" w:after="120" w:line="276" w:lineRule="auto"/>
        <w:contextualSpacing w:val="0"/>
        <w:rPr>
          <w:rFonts w:ascii="Century Gothic" w:hAnsi="Century Gothic" w:cs="Arial"/>
        </w:rPr>
      </w:pPr>
      <w:r>
        <w:rPr>
          <w:rFonts w:ascii="Century Gothic" w:hAnsi="Century Gothic" w:cs="Arial"/>
        </w:rPr>
        <w:t>Exam entry</w:t>
      </w:r>
      <w:r w:rsidR="00900E5C">
        <w:rPr>
          <w:rFonts w:ascii="Century Gothic" w:hAnsi="Century Gothic" w:cs="Arial"/>
        </w:rPr>
        <w:t xml:space="preserve"> </w:t>
      </w:r>
      <w:r w:rsidR="007E3D8B">
        <w:rPr>
          <w:rFonts w:ascii="Century Gothic" w:hAnsi="Century Gothic" w:cs="Arial"/>
        </w:rPr>
        <w:t xml:space="preserve">request for the </w:t>
      </w:r>
      <w:r>
        <w:rPr>
          <w:rFonts w:ascii="Century Gothic" w:hAnsi="Century Gothic" w:cs="Arial"/>
        </w:rPr>
        <w:t>A</w:t>
      </w:r>
      <w:r w:rsidR="007E3D8B">
        <w:rPr>
          <w:rFonts w:ascii="Century Gothic" w:hAnsi="Century Gothic" w:cs="Arial"/>
        </w:rPr>
        <w:t xml:space="preserve">utumn </w:t>
      </w:r>
      <w:r>
        <w:rPr>
          <w:rFonts w:ascii="Century Gothic" w:hAnsi="Century Gothic" w:cs="Arial"/>
        </w:rPr>
        <w:t>E</w:t>
      </w:r>
      <w:r w:rsidR="006C50D7">
        <w:rPr>
          <w:rFonts w:ascii="Century Gothic" w:hAnsi="Century Gothic" w:cs="Arial"/>
        </w:rPr>
        <w:t xml:space="preserve">xam </w:t>
      </w:r>
      <w:r>
        <w:rPr>
          <w:rFonts w:ascii="Century Gothic" w:hAnsi="Century Gothic" w:cs="Arial"/>
        </w:rPr>
        <w:t>S</w:t>
      </w:r>
      <w:r w:rsidR="007E3D8B">
        <w:rPr>
          <w:rFonts w:ascii="Century Gothic" w:hAnsi="Century Gothic" w:cs="Arial"/>
        </w:rPr>
        <w:t xml:space="preserve">eries </w:t>
      </w:r>
    </w:p>
    <w:p w14:paraId="552F0E6C" w14:textId="1181D015" w:rsidR="00693A39" w:rsidRDefault="00693A39" w:rsidP="00693A39">
      <w:pPr>
        <w:pStyle w:val="ListParagraph"/>
        <w:numPr>
          <w:ilvl w:val="0"/>
          <w:numId w:val="17"/>
        </w:numPr>
        <w:spacing w:before="120" w:after="120" w:line="276" w:lineRule="auto"/>
        <w:contextualSpacing w:val="0"/>
        <w:rPr>
          <w:rFonts w:ascii="Century Gothic" w:hAnsi="Century Gothic" w:cs="Arial"/>
        </w:rPr>
      </w:pPr>
      <w:r>
        <w:rPr>
          <w:rFonts w:ascii="Century Gothic" w:hAnsi="Century Gothic" w:cs="Arial"/>
        </w:rPr>
        <w:t xml:space="preserve">Request an appeal on because the centre made an error when submitting a grade </w:t>
      </w:r>
      <w:r w:rsidRPr="009B7589">
        <w:rPr>
          <w:rFonts w:ascii="Century Gothic" w:hAnsi="Century Gothic" w:cs="Arial"/>
          <w:b/>
          <w:u w:val="single"/>
        </w:rPr>
        <w:t>or</w:t>
      </w:r>
      <w:r>
        <w:rPr>
          <w:rFonts w:ascii="Century Gothic" w:hAnsi="Century Gothic" w:cs="Arial"/>
        </w:rPr>
        <w:t xml:space="preserve"> an awarding body made a mistake when calculating, assigning or communicating a grade</w:t>
      </w:r>
    </w:p>
    <w:p w14:paraId="69AC786C" w14:textId="77777777" w:rsidR="00BE4F0C" w:rsidRPr="00BE4F0C" w:rsidRDefault="00BE4F0C" w:rsidP="00BE4F0C">
      <w:pPr>
        <w:spacing w:line="276" w:lineRule="auto"/>
        <w:rPr>
          <w:rFonts w:ascii="Century Gothic" w:hAnsi="Century Gothic" w:cs="Arial"/>
          <w:sz w:val="16"/>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80" w:firstRow="0" w:lastRow="0" w:firstColumn="1" w:lastColumn="0" w:noHBand="0" w:noVBand="1"/>
      </w:tblPr>
      <w:tblGrid>
        <w:gridCol w:w="1980"/>
        <w:gridCol w:w="1700"/>
        <w:gridCol w:w="2410"/>
        <w:gridCol w:w="1843"/>
        <w:gridCol w:w="851"/>
        <w:gridCol w:w="710"/>
        <w:gridCol w:w="884"/>
      </w:tblGrid>
      <w:tr w:rsidR="00FD537E" w:rsidRPr="00E169B9" w14:paraId="7F94DF06" w14:textId="77777777" w:rsidTr="00014538">
        <w:trPr>
          <w:trHeight w:val="317"/>
          <w:tblHeader/>
        </w:trPr>
        <w:tc>
          <w:tcPr>
            <w:tcW w:w="954" w:type="pct"/>
            <w:tcBorders>
              <w:bottom w:val="single" w:sz="4" w:space="0" w:color="auto"/>
            </w:tcBorders>
            <w:shd w:val="clear" w:color="auto" w:fill="C6D9F1" w:themeFill="text2" w:themeFillTint="33"/>
            <w:vAlign w:val="center"/>
          </w:tcPr>
          <w:p w14:paraId="00069C8C" w14:textId="170E3F4A" w:rsidR="00FD537E" w:rsidRPr="00183FDB" w:rsidRDefault="00FD537E" w:rsidP="00183FDB">
            <w:pPr>
              <w:spacing w:line="276" w:lineRule="auto"/>
              <w:rPr>
                <w:rFonts w:ascii="Century Gothic" w:hAnsi="Century Gothic"/>
                <w:sz w:val="20"/>
                <w:szCs w:val="20"/>
              </w:rPr>
            </w:pPr>
            <w:r w:rsidRPr="00183FDB">
              <w:rPr>
                <w:rFonts w:ascii="Century Gothic" w:hAnsi="Century Gothic"/>
                <w:sz w:val="20"/>
                <w:szCs w:val="20"/>
              </w:rPr>
              <w:t>Candidate name</w:t>
            </w:r>
          </w:p>
        </w:tc>
        <w:tc>
          <w:tcPr>
            <w:tcW w:w="4046" w:type="pct"/>
            <w:gridSpan w:val="6"/>
            <w:tcBorders>
              <w:bottom w:val="single" w:sz="4" w:space="0" w:color="auto"/>
            </w:tcBorders>
            <w:shd w:val="clear" w:color="auto" w:fill="auto"/>
            <w:vAlign w:val="center"/>
          </w:tcPr>
          <w:p w14:paraId="1D23C04C" w14:textId="1AAFDAA1" w:rsidR="00FD537E" w:rsidRPr="00E169B9" w:rsidRDefault="00FD537E" w:rsidP="00183FDB">
            <w:pPr>
              <w:spacing w:line="276" w:lineRule="auto"/>
              <w:rPr>
                <w:rFonts w:ascii="Century Gothic" w:hAnsi="Century Gothic"/>
                <w:i/>
                <w:color w:val="BFBFBF" w:themeColor="background1" w:themeShade="BF"/>
                <w:szCs w:val="22"/>
              </w:rPr>
            </w:pPr>
          </w:p>
        </w:tc>
      </w:tr>
      <w:tr w:rsidR="00715B7C" w:rsidRPr="00E169B9" w14:paraId="1C94AE27" w14:textId="77777777" w:rsidTr="00014538">
        <w:trPr>
          <w:trHeight w:val="109"/>
          <w:tblHeader/>
        </w:trPr>
        <w:tc>
          <w:tcPr>
            <w:tcW w:w="5000" w:type="pct"/>
            <w:gridSpan w:val="7"/>
            <w:tcBorders>
              <w:top w:val="single" w:sz="4" w:space="0" w:color="auto"/>
              <w:left w:val="nil"/>
              <w:bottom w:val="single" w:sz="4" w:space="0" w:color="auto"/>
              <w:right w:val="nil"/>
            </w:tcBorders>
            <w:shd w:val="clear" w:color="auto" w:fill="auto"/>
            <w:vAlign w:val="center"/>
          </w:tcPr>
          <w:p w14:paraId="579224A5" w14:textId="5561F1D1" w:rsidR="00715B7C" w:rsidRPr="00014538" w:rsidRDefault="00715B7C" w:rsidP="00715B7C">
            <w:pPr>
              <w:spacing w:line="276" w:lineRule="auto"/>
              <w:rPr>
                <w:rFonts w:ascii="Century Gothic" w:hAnsi="Century Gothic"/>
                <w:i/>
                <w:color w:val="BFBFBF" w:themeColor="background1" w:themeShade="BF"/>
                <w:sz w:val="6"/>
                <w:szCs w:val="6"/>
              </w:rPr>
            </w:pPr>
          </w:p>
        </w:tc>
      </w:tr>
      <w:tr w:rsidR="00014538" w:rsidRPr="00E169B9" w14:paraId="033E97AC" w14:textId="77777777" w:rsidTr="00014538">
        <w:trPr>
          <w:trHeight w:val="317"/>
          <w:tblHeader/>
        </w:trPr>
        <w:tc>
          <w:tcPr>
            <w:tcW w:w="4574" w:type="pct"/>
            <w:gridSpan w:val="6"/>
            <w:tcBorders>
              <w:top w:val="single" w:sz="4" w:space="0" w:color="auto"/>
              <w:bottom w:val="single" w:sz="4" w:space="0" w:color="auto"/>
            </w:tcBorders>
            <w:shd w:val="clear" w:color="auto" w:fill="auto"/>
            <w:vAlign w:val="center"/>
          </w:tcPr>
          <w:p w14:paraId="1AA90394" w14:textId="5F7C88DF" w:rsidR="00782F00" w:rsidRPr="002C6F44" w:rsidRDefault="00782F00" w:rsidP="00715B7C">
            <w:pPr>
              <w:spacing w:line="276" w:lineRule="auto"/>
              <w:rPr>
                <w:rFonts w:ascii="Century Gothic" w:hAnsi="Century Gothic"/>
                <w:iCs/>
                <w:color w:val="BFBFBF" w:themeColor="background1" w:themeShade="BF"/>
                <w:sz w:val="20"/>
                <w:szCs w:val="20"/>
              </w:rPr>
            </w:pPr>
            <w:r w:rsidRPr="002C6F44">
              <w:rPr>
                <w:rFonts w:ascii="Century Gothic" w:hAnsi="Century Gothic"/>
                <w:iCs/>
                <w:sz w:val="20"/>
                <w:szCs w:val="20"/>
              </w:rPr>
              <w:t>If you are a Y13 student whose results mean you miss out on your first and/or second University offer, please tick this box for a prio</w:t>
            </w:r>
            <w:r w:rsidR="002C6F44" w:rsidRPr="002C6F44">
              <w:rPr>
                <w:rFonts w:ascii="Century Gothic" w:hAnsi="Century Gothic"/>
                <w:iCs/>
                <w:sz w:val="20"/>
                <w:szCs w:val="20"/>
              </w:rPr>
              <w:t>rity appeal</w:t>
            </w:r>
          </w:p>
        </w:tc>
        <w:tc>
          <w:tcPr>
            <w:tcW w:w="426" w:type="pct"/>
            <w:tcBorders>
              <w:top w:val="single" w:sz="4" w:space="0" w:color="auto"/>
              <w:bottom w:val="single" w:sz="4" w:space="0" w:color="auto"/>
            </w:tcBorders>
            <w:shd w:val="clear" w:color="auto" w:fill="auto"/>
            <w:vAlign w:val="center"/>
          </w:tcPr>
          <w:p w14:paraId="487673A0" w14:textId="4BEE93CD" w:rsidR="00014538" w:rsidRPr="00E169B9" w:rsidRDefault="00014538" w:rsidP="00715B7C">
            <w:pPr>
              <w:spacing w:line="276" w:lineRule="auto"/>
              <w:rPr>
                <w:rFonts w:ascii="Century Gothic" w:hAnsi="Century Gothic"/>
                <w:i/>
                <w:color w:val="BFBFBF" w:themeColor="background1" w:themeShade="BF"/>
                <w:szCs w:val="22"/>
              </w:rPr>
            </w:pPr>
          </w:p>
        </w:tc>
      </w:tr>
      <w:tr w:rsidR="00715B7C" w:rsidRPr="00805281" w14:paraId="6B5F015C" w14:textId="77777777" w:rsidTr="00805281">
        <w:trPr>
          <w:trHeight w:val="167"/>
          <w:tblHeader/>
        </w:trPr>
        <w:tc>
          <w:tcPr>
            <w:tcW w:w="954" w:type="pct"/>
            <w:tcBorders>
              <w:left w:val="nil"/>
              <w:right w:val="nil"/>
            </w:tcBorders>
            <w:shd w:val="clear" w:color="auto" w:fill="auto"/>
            <w:vAlign w:val="center"/>
          </w:tcPr>
          <w:p w14:paraId="1BB093AA" w14:textId="77777777" w:rsidR="00715B7C" w:rsidRPr="00805281" w:rsidRDefault="00715B7C" w:rsidP="00715B7C">
            <w:pPr>
              <w:spacing w:line="276" w:lineRule="auto"/>
              <w:rPr>
                <w:rFonts w:ascii="Century Gothic" w:hAnsi="Century Gothic"/>
                <w:sz w:val="4"/>
                <w:szCs w:val="20"/>
              </w:rPr>
            </w:pPr>
          </w:p>
        </w:tc>
        <w:tc>
          <w:tcPr>
            <w:tcW w:w="4046" w:type="pct"/>
            <w:gridSpan w:val="6"/>
            <w:tcBorders>
              <w:left w:val="nil"/>
              <w:right w:val="nil"/>
            </w:tcBorders>
            <w:shd w:val="clear" w:color="auto" w:fill="auto"/>
            <w:vAlign w:val="center"/>
          </w:tcPr>
          <w:p w14:paraId="601D9EB9" w14:textId="77777777" w:rsidR="00715B7C" w:rsidRPr="00805281" w:rsidRDefault="00715B7C" w:rsidP="00715B7C">
            <w:pPr>
              <w:spacing w:line="276" w:lineRule="auto"/>
              <w:rPr>
                <w:rFonts w:ascii="Century Gothic" w:hAnsi="Century Gothic"/>
                <w:i/>
                <w:color w:val="BFBFBF" w:themeColor="background1" w:themeShade="BF"/>
                <w:sz w:val="4"/>
                <w:szCs w:val="22"/>
              </w:rPr>
            </w:pPr>
          </w:p>
        </w:tc>
      </w:tr>
      <w:tr w:rsidR="00715B7C" w:rsidRPr="00B804C9" w14:paraId="4951C86F" w14:textId="77777777" w:rsidTr="00562C49">
        <w:trPr>
          <w:trHeight w:val="25"/>
          <w:tblHeader/>
        </w:trPr>
        <w:tc>
          <w:tcPr>
            <w:tcW w:w="954" w:type="pct"/>
            <w:vMerge w:val="restart"/>
            <w:shd w:val="clear" w:color="auto" w:fill="C6D9F1" w:themeFill="text2" w:themeFillTint="33"/>
          </w:tcPr>
          <w:p w14:paraId="18249CFF" w14:textId="1E848297" w:rsidR="00715B7C" w:rsidRPr="00B804C9" w:rsidRDefault="00715B7C" w:rsidP="00715B7C">
            <w:pPr>
              <w:rPr>
                <w:rFonts w:ascii="Century Gothic" w:hAnsi="Century Gothic"/>
                <w:sz w:val="20"/>
                <w:szCs w:val="20"/>
              </w:rPr>
            </w:pPr>
            <w:r w:rsidRPr="00B804C9">
              <w:rPr>
                <w:rFonts w:ascii="Century Gothic" w:hAnsi="Century Gothic"/>
                <w:sz w:val="20"/>
                <w:szCs w:val="20"/>
              </w:rPr>
              <w:t>Subject(s)</w:t>
            </w:r>
          </w:p>
        </w:tc>
        <w:tc>
          <w:tcPr>
            <w:tcW w:w="1980" w:type="pct"/>
            <w:gridSpan w:val="2"/>
            <w:shd w:val="clear" w:color="auto" w:fill="auto"/>
          </w:tcPr>
          <w:p w14:paraId="4FA79284" w14:textId="550F777E" w:rsidR="00715B7C" w:rsidRPr="00B804C9" w:rsidRDefault="00715B7C" w:rsidP="00715B7C">
            <w:pPr>
              <w:rPr>
                <w:rFonts w:ascii="Century Gothic" w:hAnsi="Century Gothic"/>
                <w:bCs/>
                <w:iCs/>
                <w:sz w:val="20"/>
                <w:szCs w:val="20"/>
              </w:rPr>
            </w:pPr>
          </w:p>
        </w:tc>
        <w:tc>
          <w:tcPr>
            <w:tcW w:w="1298" w:type="pct"/>
            <w:gridSpan w:val="2"/>
            <w:vMerge w:val="restart"/>
            <w:shd w:val="clear" w:color="auto" w:fill="C6D9F1" w:themeFill="text2" w:themeFillTint="33"/>
          </w:tcPr>
          <w:p w14:paraId="6AACAE6A" w14:textId="6E5C0CA8" w:rsidR="00715B7C" w:rsidRPr="00B804C9" w:rsidRDefault="00715B7C" w:rsidP="00715B7C">
            <w:pPr>
              <w:rPr>
                <w:rFonts w:ascii="Century Gothic" w:hAnsi="Century Gothic"/>
                <w:sz w:val="20"/>
                <w:szCs w:val="20"/>
              </w:rPr>
            </w:pPr>
            <w:r w:rsidRPr="00B804C9">
              <w:rPr>
                <w:rFonts w:ascii="Century Gothic" w:hAnsi="Century Gothic"/>
                <w:sz w:val="20"/>
                <w:szCs w:val="20"/>
              </w:rPr>
              <w:t>Exam board(s)</w:t>
            </w:r>
          </w:p>
        </w:tc>
        <w:tc>
          <w:tcPr>
            <w:tcW w:w="768" w:type="pct"/>
            <w:gridSpan w:val="2"/>
            <w:shd w:val="clear" w:color="auto" w:fill="auto"/>
          </w:tcPr>
          <w:p w14:paraId="7DABF7E3"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5E757564" w14:textId="77777777" w:rsidTr="00CF7ED7">
        <w:trPr>
          <w:trHeight w:val="25"/>
          <w:tblHeader/>
        </w:trPr>
        <w:tc>
          <w:tcPr>
            <w:tcW w:w="954" w:type="pct"/>
            <w:vMerge/>
            <w:shd w:val="clear" w:color="auto" w:fill="C6D9F1" w:themeFill="text2" w:themeFillTint="33"/>
            <w:vAlign w:val="center"/>
          </w:tcPr>
          <w:p w14:paraId="75AD35A7"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10F05031"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6E41197A"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527B4791"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7AE86F94" w14:textId="77777777" w:rsidTr="00CF7ED7">
        <w:trPr>
          <w:trHeight w:val="25"/>
          <w:tblHeader/>
        </w:trPr>
        <w:tc>
          <w:tcPr>
            <w:tcW w:w="954" w:type="pct"/>
            <w:vMerge/>
            <w:shd w:val="clear" w:color="auto" w:fill="C6D9F1" w:themeFill="text2" w:themeFillTint="33"/>
            <w:vAlign w:val="center"/>
          </w:tcPr>
          <w:p w14:paraId="29986C7B"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5786838C"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5E717C08"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42B02782"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0FEC21BC" w14:textId="77777777" w:rsidTr="00CF7ED7">
        <w:trPr>
          <w:trHeight w:val="25"/>
          <w:tblHeader/>
        </w:trPr>
        <w:tc>
          <w:tcPr>
            <w:tcW w:w="954" w:type="pct"/>
            <w:vMerge/>
            <w:shd w:val="clear" w:color="auto" w:fill="C6D9F1" w:themeFill="text2" w:themeFillTint="33"/>
            <w:vAlign w:val="center"/>
          </w:tcPr>
          <w:p w14:paraId="420D7A4D"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1A19A76E"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6538D710"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509F722E"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068592F4" w14:textId="77777777" w:rsidTr="00CF7ED7">
        <w:trPr>
          <w:trHeight w:val="25"/>
          <w:tblHeader/>
        </w:trPr>
        <w:tc>
          <w:tcPr>
            <w:tcW w:w="954" w:type="pct"/>
            <w:vMerge/>
            <w:shd w:val="clear" w:color="auto" w:fill="C6D9F1" w:themeFill="text2" w:themeFillTint="33"/>
            <w:vAlign w:val="center"/>
          </w:tcPr>
          <w:p w14:paraId="0686A2E4"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7623C93C"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55EBFCC7"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594D5368"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70E4AF99" w14:textId="77777777" w:rsidTr="00CF7ED7">
        <w:trPr>
          <w:trHeight w:val="25"/>
          <w:tblHeader/>
        </w:trPr>
        <w:tc>
          <w:tcPr>
            <w:tcW w:w="954" w:type="pct"/>
            <w:vMerge/>
            <w:shd w:val="clear" w:color="auto" w:fill="C6D9F1" w:themeFill="text2" w:themeFillTint="33"/>
            <w:vAlign w:val="center"/>
          </w:tcPr>
          <w:p w14:paraId="6D23AE62"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0CE5CD15"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66F94C42"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04EF7192"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450C2F06" w14:textId="77777777" w:rsidTr="00CF7ED7">
        <w:trPr>
          <w:trHeight w:val="25"/>
          <w:tblHeader/>
        </w:trPr>
        <w:tc>
          <w:tcPr>
            <w:tcW w:w="954" w:type="pct"/>
            <w:vMerge/>
            <w:shd w:val="clear" w:color="auto" w:fill="C6D9F1" w:themeFill="text2" w:themeFillTint="33"/>
            <w:vAlign w:val="center"/>
          </w:tcPr>
          <w:p w14:paraId="10317E51"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55C7951C"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64B0290A"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5523449D"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4915D282" w14:textId="77777777" w:rsidTr="00CF7ED7">
        <w:trPr>
          <w:trHeight w:val="25"/>
          <w:tblHeader/>
        </w:trPr>
        <w:tc>
          <w:tcPr>
            <w:tcW w:w="954" w:type="pct"/>
            <w:vMerge/>
            <w:shd w:val="clear" w:color="auto" w:fill="C6D9F1" w:themeFill="text2" w:themeFillTint="33"/>
            <w:vAlign w:val="center"/>
          </w:tcPr>
          <w:p w14:paraId="7F74D9E9"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40D8AC97"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5361FAE4"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70E2D517" w14:textId="77777777" w:rsidR="00715B7C" w:rsidRPr="00B804C9" w:rsidRDefault="00715B7C" w:rsidP="00715B7C">
            <w:pPr>
              <w:rPr>
                <w:rFonts w:ascii="Century Gothic" w:hAnsi="Century Gothic"/>
                <w:color w:val="BFBFBF" w:themeColor="background1" w:themeShade="BF"/>
                <w:sz w:val="20"/>
                <w:szCs w:val="20"/>
              </w:rPr>
            </w:pPr>
          </w:p>
        </w:tc>
      </w:tr>
      <w:tr w:rsidR="00715B7C" w:rsidRPr="00B804C9" w14:paraId="77C90854" w14:textId="77777777" w:rsidTr="00CF7ED7">
        <w:trPr>
          <w:trHeight w:val="25"/>
          <w:tblHeader/>
        </w:trPr>
        <w:tc>
          <w:tcPr>
            <w:tcW w:w="954" w:type="pct"/>
            <w:vMerge/>
            <w:shd w:val="clear" w:color="auto" w:fill="C6D9F1" w:themeFill="text2" w:themeFillTint="33"/>
            <w:vAlign w:val="center"/>
          </w:tcPr>
          <w:p w14:paraId="65273BA8" w14:textId="77777777" w:rsidR="00715B7C" w:rsidRPr="00B804C9" w:rsidRDefault="00715B7C" w:rsidP="00715B7C">
            <w:pPr>
              <w:rPr>
                <w:rFonts w:ascii="Century Gothic" w:hAnsi="Century Gothic"/>
                <w:sz w:val="20"/>
                <w:szCs w:val="20"/>
              </w:rPr>
            </w:pPr>
          </w:p>
        </w:tc>
        <w:tc>
          <w:tcPr>
            <w:tcW w:w="1980" w:type="pct"/>
            <w:gridSpan w:val="2"/>
            <w:shd w:val="clear" w:color="auto" w:fill="auto"/>
            <w:vAlign w:val="center"/>
          </w:tcPr>
          <w:p w14:paraId="2D28903F" w14:textId="77777777" w:rsidR="00715B7C" w:rsidRPr="00B804C9" w:rsidRDefault="00715B7C" w:rsidP="00715B7C">
            <w:pPr>
              <w:rPr>
                <w:rFonts w:ascii="Century Gothic" w:hAnsi="Century Gothic"/>
                <w:bCs/>
                <w:iCs/>
                <w:sz w:val="20"/>
                <w:szCs w:val="20"/>
              </w:rPr>
            </w:pPr>
          </w:p>
        </w:tc>
        <w:tc>
          <w:tcPr>
            <w:tcW w:w="1298" w:type="pct"/>
            <w:gridSpan w:val="2"/>
            <w:vMerge/>
            <w:shd w:val="clear" w:color="auto" w:fill="C6D9F1" w:themeFill="text2" w:themeFillTint="33"/>
            <w:vAlign w:val="center"/>
          </w:tcPr>
          <w:p w14:paraId="0832902A" w14:textId="77777777" w:rsidR="00715B7C" w:rsidRPr="00B804C9" w:rsidRDefault="00715B7C" w:rsidP="00715B7C">
            <w:pPr>
              <w:rPr>
                <w:rFonts w:ascii="Century Gothic" w:hAnsi="Century Gothic"/>
                <w:sz w:val="20"/>
                <w:szCs w:val="20"/>
              </w:rPr>
            </w:pPr>
          </w:p>
        </w:tc>
        <w:tc>
          <w:tcPr>
            <w:tcW w:w="768" w:type="pct"/>
            <w:gridSpan w:val="2"/>
            <w:shd w:val="clear" w:color="auto" w:fill="auto"/>
            <w:vAlign w:val="center"/>
          </w:tcPr>
          <w:p w14:paraId="16D1557B" w14:textId="77777777" w:rsidR="00715B7C" w:rsidRPr="00B804C9" w:rsidRDefault="00715B7C" w:rsidP="00715B7C">
            <w:pPr>
              <w:rPr>
                <w:rFonts w:ascii="Century Gothic" w:hAnsi="Century Gothic"/>
                <w:color w:val="BFBFBF" w:themeColor="background1" w:themeShade="BF"/>
                <w:sz w:val="20"/>
                <w:szCs w:val="20"/>
              </w:rPr>
            </w:pPr>
          </w:p>
        </w:tc>
      </w:tr>
      <w:tr w:rsidR="00715B7C" w:rsidRPr="00805281" w14:paraId="450831F8" w14:textId="77777777" w:rsidTr="00805281">
        <w:trPr>
          <w:trHeight w:val="167"/>
          <w:tblHeader/>
        </w:trPr>
        <w:tc>
          <w:tcPr>
            <w:tcW w:w="954" w:type="pct"/>
            <w:tcBorders>
              <w:left w:val="nil"/>
              <w:right w:val="nil"/>
            </w:tcBorders>
            <w:shd w:val="clear" w:color="auto" w:fill="auto"/>
            <w:vAlign w:val="center"/>
          </w:tcPr>
          <w:p w14:paraId="2D5F59B3" w14:textId="77777777" w:rsidR="00715B7C" w:rsidRPr="00805281" w:rsidRDefault="00715B7C" w:rsidP="00715B7C">
            <w:pPr>
              <w:spacing w:line="276" w:lineRule="auto"/>
              <w:rPr>
                <w:rFonts w:ascii="Century Gothic" w:hAnsi="Century Gothic"/>
                <w:sz w:val="4"/>
                <w:szCs w:val="20"/>
              </w:rPr>
            </w:pPr>
          </w:p>
        </w:tc>
        <w:tc>
          <w:tcPr>
            <w:tcW w:w="4046" w:type="pct"/>
            <w:gridSpan w:val="6"/>
            <w:tcBorders>
              <w:left w:val="nil"/>
              <w:right w:val="nil"/>
            </w:tcBorders>
            <w:shd w:val="clear" w:color="auto" w:fill="auto"/>
            <w:vAlign w:val="center"/>
          </w:tcPr>
          <w:p w14:paraId="3E00F01C" w14:textId="77777777" w:rsidR="00715B7C" w:rsidRPr="00805281" w:rsidRDefault="00715B7C" w:rsidP="00715B7C">
            <w:pPr>
              <w:spacing w:line="276" w:lineRule="auto"/>
              <w:rPr>
                <w:rFonts w:ascii="Century Gothic" w:hAnsi="Century Gothic"/>
                <w:i/>
                <w:color w:val="BFBFBF" w:themeColor="background1" w:themeShade="BF"/>
                <w:sz w:val="4"/>
                <w:szCs w:val="22"/>
              </w:rPr>
            </w:pPr>
          </w:p>
        </w:tc>
      </w:tr>
      <w:tr w:rsidR="00715B7C" w:rsidRPr="00B804C9" w14:paraId="6131C77B" w14:textId="77777777" w:rsidTr="00AC4489">
        <w:trPr>
          <w:trHeight w:val="2363"/>
          <w:tblHeader/>
        </w:trPr>
        <w:tc>
          <w:tcPr>
            <w:tcW w:w="5000" w:type="pct"/>
            <w:gridSpan w:val="7"/>
            <w:tcBorders>
              <w:bottom w:val="single" w:sz="4" w:space="0" w:color="auto"/>
            </w:tcBorders>
            <w:shd w:val="clear" w:color="auto" w:fill="auto"/>
          </w:tcPr>
          <w:p w14:paraId="19589FB1" w14:textId="0A0B7FAF" w:rsidR="00715B7C" w:rsidRPr="00AC4489" w:rsidRDefault="00715B7C" w:rsidP="00715B7C">
            <w:pPr>
              <w:spacing w:before="120" w:after="120" w:line="276" w:lineRule="auto"/>
              <w:jc w:val="both"/>
              <w:rPr>
                <w:rFonts w:ascii="Century Gothic" w:hAnsi="Century Gothic"/>
                <w:sz w:val="18"/>
                <w:szCs w:val="18"/>
              </w:rPr>
            </w:pPr>
            <w:r w:rsidRPr="00AC4489">
              <w:rPr>
                <w:rFonts w:ascii="Century Gothic" w:hAnsi="Century Gothic"/>
                <w:bCs/>
                <w:sz w:val="18"/>
                <w:szCs w:val="18"/>
              </w:rPr>
              <w:t>Please provide any specific information required to support your application in the space provided.</w:t>
            </w:r>
          </w:p>
          <w:p w14:paraId="5D4294FF" w14:textId="77777777" w:rsidR="00715B7C" w:rsidRPr="00AC4489" w:rsidRDefault="00715B7C" w:rsidP="00715B7C">
            <w:pPr>
              <w:spacing w:before="120" w:after="120" w:line="276" w:lineRule="auto"/>
              <w:jc w:val="both"/>
              <w:rPr>
                <w:rFonts w:ascii="Century Gothic" w:hAnsi="Century Gothic"/>
                <w:sz w:val="18"/>
                <w:szCs w:val="18"/>
              </w:rPr>
            </w:pPr>
          </w:p>
          <w:p w14:paraId="4F11B1C3" w14:textId="74DD7614" w:rsidR="00715B7C" w:rsidRPr="00AC4489" w:rsidRDefault="00715B7C" w:rsidP="00715B7C">
            <w:pPr>
              <w:spacing w:before="120" w:after="120" w:line="276" w:lineRule="auto"/>
              <w:jc w:val="both"/>
              <w:rPr>
                <w:rFonts w:ascii="Century Gothic" w:hAnsi="Century Gothic"/>
                <w:sz w:val="18"/>
                <w:szCs w:val="18"/>
              </w:rPr>
            </w:pPr>
          </w:p>
          <w:p w14:paraId="15D3C0B4" w14:textId="77777777" w:rsidR="00715B7C" w:rsidRPr="00AC4489" w:rsidRDefault="00715B7C" w:rsidP="00715B7C">
            <w:pPr>
              <w:spacing w:before="120" w:after="120" w:line="276" w:lineRule="auto"/>
              <w:jc w:val="both"/>
              <w:rPr>
                <w:rFonts w:ascii="Century Gothic" w:hAnsi="Century Gothic"/>
                <w:sz w:val="18"/>
                <w:szCs w:val="18"/>
              </w:rPr>
            </w:pPr>
          </w:p>
          <w:p w14:paraId="779475B4" w14:textId="77777777" w:rsidR="00715B7C" w:rsidRPr="00AC4489" w:rsidRDefault="00715B7C" w:rsidP="00715B7C">
            <w:pPr>
              <w:spacing w:before="120" w:after="120" w:line="276" w:lineRule="auto"/>
              <w:jc w:val="both"/>
              <w:rPr>
                <w:rFonts w:ascii="Century Gothic" w:hAnsi="Century Gothic"/>
                <w:sz w:val="18"/>
                <w:szCs w:val="18"/>
              </w:rPr>
            </w:pPr>
          </w:p>
          <w:p w14:paraId="4947C3DD" w14:textId="40B45EFE" w:rsidR="00715B7C" w:rsidRPr="0019420F" w:rsidRDefault="00715B7C" w:rsidP="00715B7C">
            <w:pPr>
              <w:spacing w:before="120" w:after="60" w:line="276" w:lineRule="auto"/>
              <w:jc w:val="right"/>
              <w:rPr>
                <w:rFonts w:ascii="Century Gothic" w:hAnsi="Century Gothic"/>
                <w:iCs/>
                <w:sz w:val="20"/>
                <w:szCs w:val="20"/>
              </w:rPr>
            </w:pPr>
            <w:r w:rsidRPr="00AC4489">
              <w:rPr>
                <w:rFonts w:ascii="Century Gothic" w:hAnsi="Century Gothic"/>
                <w:iCs/>
                <w:sz w:val="18"/>
                <w:szCs w:val="18"/>
              </w:rPr>
              <w:t xml:space="preserve">If necessary, </w:t>
            </w:r>
            <w:proofErr w:type="gramStart"/>
            <w:r w:rsidRPr="00AC4489">
              <w:rPr>
                <w:rFonts w:ascii="Century Gothic" w:hAnsi="Century Gothic"/>
                <w:iCs/>
                <w:sz w:val="18"/>
                <w:szCs w:val="18"/>
              </w:rPr>
              <w:t>continue on</w:t>
            </w:r>
            <w:proofErr w:type="gramEnd"/>
            <w:r w:rsidRPr="00AC4489">
              <w:rPr>
                <w:rFonts w:ascii="Century Gothic" w:hAnsi="Century Gothic"/>
                <w:iCs/>
                <w:sz w:val="18"/>
                <w:szCs w:val="18"/>
              </w:rPr>
              <w:t xml:space="preserve"> an additional page if this form is being completed electronically or overleaf if hard copy being completed</w:t>
            </w:r>
          </w:p>
        </w:tc>
      </w:tr>
      <w:tr w:rsidR="00715B7C" w:rsidRPr="00CF7ED7" w14:paraId="524156C6" w14:textId="77777777" w:rsidTr="00CF7ED7">
        <w:trPr>
          <w:trHeight w:val="150"/>
          <w:tblHeader/>
        </w:trPr>
        <w:tc>
          <w:tcPr>
            <w:tcW w:w="5000" w:type="pct"/>
            <w:gridSpan w:val="7"/>
            <w:tcBorders>
              <w:left w:val="nil"/>
              <w:right w:val="nil"/>
            </w:tcBorders>
            <w:shd w:val="clear" w:color="auto" w:fill="auto"/>
          </w:tcPr>
          <w:p w14:paraId="268EE058" w14:textId="77777777" w:rsidR="00715B7C" w:rsidRPr="00CF7ED7" w:rsidRDefault="00715B7C" w:rsidP="00715B7C">
            <w:pPr>
              <w:spacing w:line="276" w:lineRule="auto"/>
              <w:jc w:val="both"/>
              <w:rPr>
                <w:rFonts w:ascii="Century Gothic" w:hAnsi="Century Gothic"/>
                <w:bCs/>
                <w:sz w:val="2"/>
                <w:szCs w:val="20"/>
              </w:rPr>
            </w:pPr>
          </w:p>
        </w:tc>
      </w:tr>
      <w:tr w:rsidR="00715B7C" w:rsidRPr="00E169B9" w14:paraId="24AC9C27" w14:textId="77777777" w:rsidTr="00CF7ED7">
        <w:trPr>
          <w:tblHeader/>
        </w:trPr>
        <w:tc>
          <w:tcPr>
            <w:tcW w:w="1773" w:type="pct"/>
            <w:gridSpan w:val="2"/>
            <w:shd w:val="clear" w:color="auto" w:fill="C6D9F1" w:themeFill="text2" w:themeFillTint="33"/>
          </w:tcPr>
          <w:p w14:paraId="741EAE04" w14:textId="70D6E6A9" w:rsidR="00715B7C" w:rsidRPr="00E6497D" w:rsidRDefault="00715B7C" w:rsidP="00715B7C">
            <w:pPr>
              <w:spacing w:before="120" w:after="120"/>
              <w:rPr>
                <w:rFonts w:ascii="Century Gothic" w:hAnsi="Century Gothic"/>
                <w:b/>
                <w:sz w:val="20"/>
              </w:rPr>
            </w:pPr>
            <w:r>
              <w:rPr>
                <w:rFonts w:ascii="Century Gothic" w:hAnsi="Century Gothic"/>
                <w:sz w:val="20"/>
              </w:rPr>
              <w:t xml:space="preserve">Candidate/Parent/Carer </w:t>
            </w:r>
            <w:r w:rsidRPr="00E6497D">
              <w:rPr>
                <w:rFonts w:ascii="Century Gothic" w:hAnsi="Century Gothic"/>
                <w:sz w:val="20"/>
              </w:rPr>
              <w:t xml:space="preserve">signature:                                                                                  </w:t>
            </w:r>
          </w:p>
        </w:tc>
        <w:tc>
          <w:tcPr>
            <w:tcW w:w="2049" w:type="pct"/>
            <w:gridSpan w:val="2"/>
            <w:shd w:val="clear" w:color="auto" w:fill="auto"/>
          </w:tcPr>
          <w:p w14:paraId="5806C457" w14:textId="77777777" w:rsidR="00715B7C" w:rsidRPr="00E6497D" w:rsidRDefault="00715B7C" w:rsidP="00715B7C">
            <w:pPr>
              <w:spacing w:before="120" w:after="120"/>
              <w:rPr>
                <w:rFonts w:ascii="Century Gothic" w:hAnsi="Century Gothic"/>
                <w:b/>
                <w:sz w:val="20"/>
              </w:rPr>
            </w:pPr>
          </w:p>
        </w:tc>
        <w:tc>
          <w:tcPr>
            <w:tcW w:w="410" w:type="pct"/>
            <w:shd w:val="clear" w:color="auto" w:fill="C6D9F1" w:themeFill="text2" w:themeFillTint="33"/>
          </w:tcPr>
          <w:p w14:paraId="16A7253C" w14:textId="62D4504E" w:rsidR="00715B7C" w:rsidRPr="00E6497D" w:rsidRDefault="00715B7C" w:rsidP="00715B7C">
            <w:pPr>
              <w:spacing w:before="120" w:after="120"/>
              <w:jc w:val="center"/>
              <w:rPr>
                <w:rFonts w:ascii="Century Gothic" w:hAnsi="Century Gothic"/>
                <w:b/>
                <w:sz w:val="20"/>
              </w:rPr>
            </w:pPr>
            <w:r w:rsidRPr="00E6497D">
              <w:rPr>
                <w:rFonts w:ascii="Century Gothic" w:hAnsi="Century Gothic"/>
                <w:sz w:val="20"/>
              </w:rPr>
              <w:t>Date:</w:t>
            </w:r>
          </w:p>
        </w:tc>
        <w:tc>
          <w:tcPr>
            <w:tcW w:w="768" w:type="pct"/>
            <w:gridSpan w:val="2"/>
            <w:shd w:val="clear" w:color="auto" w:fill="auto"/>
          </w:tcPr>
          <w:p w14:paraId="4DBE9D7D" w14:textId="43C83ED1" w:rsidR="00715B7C" w:rsidRPr="00E6497D" w:rsidRDefault="00715B7C" w:rsidP="00715B7C">
            <w:pPr>
              <w:spacing w:before="120" w:after="120"/>
              <w:rPr>
                <w:rFonts w:ascii="Century Gothic" w:hAnsi="Century Gothic"/>
                <w:b/>
                <w:sz w:val="20"/>
              </w:rPr>
            </w:pPr>
          </w:p>
        </w:tc>
      </w:tr>
    </w:tbl>
    <w:p w14:paraId="26268A14" w14:textId="523F5E3A" w:rsidR="00A37F24" w:rsidRDefault="00D53D09" w:rsidP="002577B7">
      <w:pPr>
        <w:spacing w:before="120" w:after="120" w:line="276" w:lineRule="auto"/>
        <w:rPr>
          <w:rFonts w:ascii="Century Gothic" w:hAnsi="Century Gothic"/>
          <w:bCs/>
          <w:sz w:val="20"/>
          <w:szCs w:val="20"/>
        </w:rPr>
      </w:pPr>
      <w:r w:rsidRPr="00E169B9">
        <w:rPr>
          <w:rFonts w:ascii="Century Gothic" w:hAnsi="Century Gothic"/>
          <w:bCs/>
          <w:sz w:val="20"/>
          <w:szCs w:val="20"/>
        </w:rPr>
        <w:t xml:space="preserve">This form must be </w:t>
      </w:r>
      <w:r w:rsidRPr="00DD5DEF">
        <w:rPr>
          <w:rFonts w:ascii="Century Gothic" w:hAnsi="Century Gothic"/>
          <w:b/>
          <w:bCs/>
          <w:sz w:val="20"/>
          <w:szCs w:val="20"/>
        </w:rPr>
        <w:t>signed, dated and returned</w:t>
      </w:r>
      <w:r w:rsidR="008C39FA">
        <w:rPr>
          <w:rFonts w:ascii="Century Gothic" w:hAnsi="Century Gothic"/>
          <w:bCs/>
          <w:sz w:val="20"/>
          <w:szCs w:val="20"/>
        </w:rPr>
        <w:t xml:space="preserve"> to the </w:t>
      </w:r>
      <w:r w:rsidR="008C39FA" w:rsidRPr="00DD5DEF">
        <w:rPr>
          <w:rFonts w:ascii="Century Gothic" w:hAnsi="Century Gothic"/>
          <w:bCs/>
          <w:sz w:val="20"/>
          <w:szCs w:val="20"/>
          <w:u w:val="single"/>
        </w:rPr>
        <w:t>appropriate e-mail address below</w:t>
      </w:r>
      <w:r w:rsidR="008C39FA">
        <w:rPr>
          <w:rFonts w:ascii="Century Gothic" w:hAnsi="Century Gothic"/>
          <w:bCs/>
          <w:sz w:val="20"/>
          <w:szCs w:val="20"/>
        </w:rPr>
        <w:t>:</w:t>
      </w:r>
    </w:p>
    <w:p w14:paraId="52437D22" w14:textId="797F3442" w:rsidR="00FA059E" w:rsidRDefault="008C39FA" w:rsidP="002577B7">
      <w:pPr>
        <w:spacing w:before="120" w:after="120" w:line="276" w:lineRule="auto"/>
        <w:rPr>
          <w:rFonts w:ascii="Century Gothic" w:hAnsi="Century Gothic"/>
          <w:bCs/>
          <w:sz w:val="20"/>
          <w:szCs w:val="20"/>
        </w:rPr>
      </w:pPr>
      <w:r>
        <w:rPr>
          <w:rFonts w:ascii="Century Gothic" w:hAnsi="Century Gothic"/>
          <w:bCs/>
          <w:sz w:val="20"/>
          <w:szCs w:val="20"/>
        </w:rPr>
        <w:t>Post 16</w:t>
      </w:r>
      <w:r w:rsidR="00FA059E">
        <w:rPr>
          <w:rFonts w:ascii="Century Gothic" w:hAnsi="Century Gothic"/>
          <w:bCs/>
          <w:sz w:val="20"/>
          <w:szCs w:val="20"/>
        </w:rPr>
        <w:t xml:space="preserve"> – </w:t>
      </w:r>
      <w:hyperlink r:id="rId17" w:history="1">
        <w:r w:rsidR="00FA059E" w:rsidRPr="00642C5A">
          <w:rPr>
            <w:rStyle w:val="Hyperlink"/>
            <w:rFonts w:ascii="Century Gothic" w:hAnsi="Century Gothic"/>
            <w:bCs/>
            <w:sz w:val="20"/>
            <w:szCs w:val="20"/>
          </w:rPr>
          <w:t>sm6results@smchull.org</w:t>
        </w:r>
      </w:hyperlink>
    </w:p>
    <w:p w14:paraId="2004D358" w14:textId="3B701B86" w:rsidR="00FA059E" w:rsidRDefault="00FA059E" w:rsidP="00DD5DEF">
      <w:pPr>
        <w:spacing w:before="120" w:line="276" w:lineRule="auto"/>
        <w:rPr>
          <w:rFonts w:ascii="Century Gothic" w:hAnsi="Century Gothic"/>
          <w:bCs/>
          <w:sz w:val="20"/>
          <w:szCs w:val="20"/>
        </w:rPr>
      </w:pPr>
      <w:r>
        <w:rPr>
          <w:rFonts w:ascii="Century Gothic" w:hAnsi="Century Gothic"/>
          <w:bCs/>
          <w:sz w:val="20"/>
          <w:szCs w:val="20"/>
        </w:rPr>
        <w:t xml:space="preserve">Key Stage 4 </w:t>
      </w:r>
      <w:r w:rsidR="0019420F">
        <w:rPr>
          <w:rFonts w:ascii="Century Gothic" w:hAnsi="Century Gothic"/>
          <w:bCs/>
          <w:sz w:val="20"/>
          <w:szCs w:val="20"/>
        </w:rPr>
        <w:t>–</w:t>
      </w:r>
      <w:r>
        <w:rPr>
          <w:rFonts w:ascii="Century Gothic" w:hAnsi="Century Gothic"/>
          <w:bCs/>
          <w:sz w:val="20"/>
          <w:szCs w:val="20"/>
        </w:rPr>
        <w:t xml:space="preserve"> </w:t>
      </w:r>
      <w:hyperlink r:id="rId18" w:history="1">
        <w:r w:rsidR="0019420F" w:rsidRPr="00642C5A">
          <w:rPr>
            <w:rStyle w:val="Hyperlink"/>
            <w:rFonts w:ascii="Century Gothic" w:hAnsi="Century Gothic"/>
            <w:bCs/>
            <w:sz w:val="20"/>
            <w:szCs w:val="20"/>
          </w:rPr>
          <w:t>smcresults@smchull.org</w:t>
        </w:r>
      </w:hyperlink>
      <w:r w:rsidR="0019420F">
        <w:rPr>
          <w:rFonts w:ascii="Century Gothic" w:hAnsi="Century Gothic"/>
          <w:bCs/>
          <w:sz w:val="20"/>
          <w:szCs w:val="20"/>
        </w:rPr>
        <w:t xml:space="preserve"> </w:t>
      </w:r>
    </w:p>
    <w:p w14:paraId="5D5471CB" w14:textId="3A3A00A5" w:rsidR="002A484F" w:rsidRDefault="002A484F" w:rsidP="002577B7">
      <w:pPr>
        <w:spacing w:before="120" w:after="120" w:line="276" w:lineRule="auto"/>
        <w:rPr>
          <w:rFonts w:ascii="Century Gothic" w:hAnsi="Century Gothic"/>
          <w:bCs/>
          <w:sz w:val="20"/>
          <w:szCs w:val="20"/>
        </w:rPr>
      </w:pPr>
      <w:r w:rsidRPr="00AC4489">
        <w:rPr>
          <w:rFonts w:ascii="Century Gothic" w:hAnsi="Century Gothic"/>
          <w:bCs/>
          <w:sz w:val="20"/>
          <w:szCs w:val="20"/>
        </w:rPr>
        <w:t xml:space="preserve">Deadline for all </w:t>
      </w:r>
      <w:r w:rsidR="00AC4489" w:rsidRPr="00AC4489">
        <w:rPr>
          <w:rFonts w:ascii="Century Gothic" w:hAnsi="Century Gothic"/>
          <w:bCs/>
          <w:sz w:val="20"/>
          <w:szCs w:val="20"/>
        </w:rPr>
        <w:t xml:space="preserve">GCE/L3 </w:t>
      </w:r>
      <w:r w:rsidR="000B7D05" w:rsidRPr="00A07013">
        <w:rPr>
          <w:rFonts w:ascii="Century Gothic" w:hAnsi="Century Gothic"/>
          <w:b/>
          <w:sz w:val="20"/>
          <w:szCs w:val="20"/>
          <w:u w:val="single"/>
        </w:rPr>
        <w:t>priority</w:t>
      </w:r>
      <w:r w:rsidR="000B7D05">
        <w:rPr>
          <w:rFonts w:ascii="Century Gothic" w:hAnsi="Century Gothic"/>
          <w:bCs/>
          <w:sz w:val="20"/>
          <w:szCs w:val="20"/>
        </w:rPr>
        <w:t xml:space="preserve"> appeals </w:t>
      </w:r>
      <w:r w:rsidRPr="00AC4489">
        <w:rPr>
          <w:rFonts w:ascii="Century Gothic" w:hAnsi="Century Gothic"/>
          <w:bCs/>
          <w:sz w:val="20"/>
          <w:szCs w:val="20"/>
        </w:rPr>
        <w:t xml:space="preserve">will be </w:t>
      </w:r>
      <w:r w:rsidR="0071192D">
        <w:rPr>
          <w:rFonts w:ascii="Century Gothic" w:hAnsi="Century Gothic"/>
          <w:b/>
          <w:bCs/>
          <w:color w:val="FF0000"/>
          <w:sz w:val="20"/>
          <w:szCs w:val="20"/>
        </w:rPr>
        <w:t>16</w:t>
      </w:r>
      <w:r w:rsidR="00417669" w:rsidRPr="00417669">
        <w:rPr>
          <w:rFonts w:ascii="Century Gothic" w:hAnsi="Century Gothic"/>
          <w:b/>
          <w:bCs/>
          <w:color w:val="FF0000"/>
          <w:sz w:val="20"/>
          <w:szCs w:val="20"/>
          <w:vertAlign w:val="superscript"/>
        </w:rPr>
        <w:t>th</w:t>
      </w:r>
      <w:r w:rsidR="00417669">
        <w:rPr>
          <w:rFonts w:ascii="Century Gothic" w:hAnsi="Century Gothic"/>
          <w:b/>
          <w:bCs/>
          <w:color w:val="FF0000"/>
          <w:sz w:val="20"/>
          <w:szCs w:val="20"/>
        </w:rPr>
        <w:t xml:space="preserve"> August 2021</w:t>
      </w:r>
      <w:r w:rsidRPr="00AC4489">
        <w:rPr>
          <w:rFonts w:ascii="Century Gothic" w:hAnsi="Century Gothic"/>
          <w:bCs/>
          <w:sz w:val="20"/>
          <w:szCs w:val="20"/>
        </w:rPr>
        <w:t>.</w:t>
      </w:r>
      <w:bookmarkEnd w:id="1"/>
    </w:p>
    <w:p w14:paraId="0C537AEF" w14:textId="5F9E1512" w:rsidR="00A07013" w:rsidRPr="00AC4489" w:rsidRDefault="00A07013" w:rsidP="002577B7">
      <w:pPr>
        <w:spacing w:before="120" w:after="120" w:line="276" w:lineRule="auto"/>
        <w:rPr>
          <w:rFonts w:ascii="Century Gothic" w:hAnsi="Century Gothic"/>
          <w:bCs/>
          <w:sz w:val="20"/>
          <w:szCs w:val="20"/>
        </w:rPr>
      </w:pPr>
      <w:r w:rsidRPr="00AC4489">
        <w:rPr>
          <w:rFonts w:ascii="Century Gothic" w:hAnsi="Century Gothic"/>
          <w:bCs/>
          <w:sz w:val="20"/>
          <w:szCs w:val="20"/>
        </w:rPr>
        <w:t>Deadline for all</w:t>
      </w:r>
      <w:r>
        <w:rPr>
          <w:rFonts w:ascii="Century Gothic" w:hAnsi="Century Gothic"/>
          <w:bCs/>
          <w:sz w:val="20"/>
          <w:szCs w:val="20"/>
        </w:rPr>
        <w:t xml:space="preserve"> other</w:t>
      </w:r>
      <w:r w:rsidRPr="00AC4489">
        <w:rPr>
          <w:rFonts w:ascii="Century Gothic" w:hAnsi="Century Gothic"/>
          <w:bCs/>
          <w:sz w:val="20"/>
          <w:szCs w:val="20"/>
        </w:rPr>
        <w:t xml:space="preserve"> GCE/L3 </w:t>
      </w:r>
      <w:r>
        <w:rPr>
          <w:rFonts w:ascii="Century Gothic" w:hAnsi="Century Gothic"/>
          <w:bCs/>
          <w:sz w:val="20"/>
          <w:szCs w:val="20"/>
        </w:rPr>
        <w:t xml:space="preserve">appeals </w:t>
      </w:r>
      <w:r w:rsidRPr="00AC4489">
        <w:rPr>
          <w:rFonts w:ascii="Century Gothic" w:hAnsi="Century Gothic"/>
          <w:bCs/>
          <w:sz w:val="20"/>
          <w:szCs w:val="20"/>
        </w:rPr>
        <w:t xml:space="preserve">will be </w:t>
      </w:r>
      <w:r w:rsidR="00E07EDA">
        <w:rPr>
          <w:rFonts w:ascii="Century Gothic" w:hAnsi="Century Gothic"/>
          <w:b/>
          <w:bCs/>
          <w:color w:val="FF0000"/>
          <w:sz w:val="20"/>
          <w:szCs w:val="20"/>
        </w:rPr>
        <w:t>1</w:t>
      </w:r>
      <w:r w:rsidR="0071192D">
        <w:rPr>
          <w:rFonts w:ascii="Century Gothic" w:hAnsi="Century Gothic"/>
          <w:b/>
          <w:bCs/>
          <w:color w:val="FF0000"/>
          <w:sz w:val="20"/>
          <w:szCs w:val="20"/>
        </w:rPr>
        <w:t>0</w:t>
      </w:r>
      <w:r w:rsidR="00E07EDA" w:rsidRPr="00E07EDA">
        <w:rPr>
          <w:rFonts w:ascii="Century Gothic" w:hAnsi="Century Gothic"/>
          <w:b/>
          <w:bCs/>
          <w:color w:val="FF0000"/>
          <w:sz w:val="20"/>
          <w:szCs w:val="20"/>
          <w:vertAlign w:val="superscript"/>
        </w:rPr>
        <w:t>th</w:t>
      </w:r>
      <w:r w:rsidR="00E07EDA">
        <w:rPr>
          <w:rFonts w:ascii="Century Gothic" w:hAnsi="Century Gothic"/>
          <w:b/>
          <w:bCs/>
          <w:color w:val="FF0000"/>
          <w:sz w:val="20"/>
          <w:szCs w:val="20"/>
        </w:rPr>
        <w:t xml:space="preserve"> </w:t>
      </w:r>
      <w:r w:rsidRPr="00AC4489">
        <w:rPr>
          <w:rFonts w:ascii="Century Gothic" w:hAnsi="Century Gothic"/>
          <w:b/>
          <w:bCs/>
          <w:color w:val="FF0000"/>
          <w:sz w:val="20"/>
          <w:szCs w:val="20"/>
        </w:rPr>
        <w:t>September 202</w:t>
      </w:r>
      <w:r w:rsidR="00E07EDA">
        <w:rPr>
          <w:rFonts w:ascii="Century Gothic" w:hAnsi="Century Gothic"/>
          <w:b/>
          <w:bCs/>
          <w:color w:val="FF0000"/>
          <w:sz w:val="20"/>
          <w:szCs w:val="20"/>
        </w:rPr>
        <w:t>1</w:t>
      </w:r>
    </w:p>
    <w:p w14:paraId="529817FB" w14:textId="338A4401" w:rsidR="00AC4489" w:rsidRPr="00AC4489" w:rsidRDefault="00AC4489" w:rsidP="00AC4489">
      <w:pPr>
        <w:spacing w:before="120" w:after="120" w:line="276" w:lineRule="auto"/>
        <w:rPr>
          <w:rFonts w:ascii="Century Gothic" w:hAnsi="Century Gothic"/>
          <w:bCs/>
          <w:sz w:val="20"/>
          <w:szCs w:val="20"/>
        </w:rPr>
      </w:pPr>
      <w:r w:rsidRPr="00AC4489">
        <w:rPr>
          <w:rFonts w:ascii="Century Gothic" w:hAnsi="Century Gothic"/>
          <w:bCs/>
          <w:sz w:val="20"/>
          <w:szCs w:val="20"/>
        </w:rPr>
        <w:t>Deadline for all</w:t>
      </w:r>
      <w:r>
        <w:rPr>
          <w:rFonts w:ascii="Century Gothic" w:hAnsi="Century Gothic"/>
          <w:bCs/>
          <w:sz w:val="20"/>
          <w:szCs w:val="20"/>
        </w:rPr>
        <w:t xml:space="preserve"> Y11/</w:t>
      </w:r>
      <w:r w:rsidRPr="00AC4489">
        <w:rPr>
          <w:rFonts w:ascii="Century Gothic" w:hAnsi="Century Gothic"/>
          <w:bCs/>
          <w:sz w:val="20"/>
          <w:szCs w:val="20"/>
        </w:rPr>
        <w:t xml:space="preserve"> Post 16 GC</w:t>
      </w:r>
      <w:r>
        <w:rPr>
          <w:rFonts w:ascii="Century Gothic" w:hAnsi="Century Gothic"/>
          <w:bCs/>
          <w:sz w:val="20"/>
          <w:szCs w:val="20"/>
        </w:rPr>
        <w:t>S</w:t>
      </w:r>
      <w:r w:rsidRPr="00AC4489">
        <w:rPr>
          <w:rFonts w:ascii="Century Gothic" w:hAnsi="Century Gothic"/>
          <w:bCs/>
          <w:sz w:val="20"/>
          <w:szCs w:val="20"/>
        </w:rPr>
        <w:t>E/L</w:t>
      </w:r>
      <w:r>
        <w:rPr>
          <w:rFonts w:ascii="Century Gothic" w:hAnsi="Century Gothic"/>
          <w:bCs/>
          <w:sz w:val="20"/>
          <w:szCs w:val="20"/>
        </w:rPr>
        <w:t>2</w:t>
      </w:r>
      <w:r w:rsidRPr="00AC4489">
        <w:rPr>
          <w:rFonts w:ascii="Century Gothic" w:hAnsi="Century Gothic"/>
          <w:bCs/>
          <w:sz w:val="20"/>
          <w:szCs w:val="20"/>
        </w:rPr>
        <w:t xml:space="preserve"> returns will be </w:t>
      </w:r>
      <w:r w:rsidR="00684AA0">
        <w:rPr>
          <w:rFonts w:ascii="Century Gothic" w:hAnsi="Century Gothic"/>
          <w:b/>
          <w:bCs/>
          <w:color w:val="FF0000"/>
          <w:sz w:val="20"/>
          <w:szCs w:val="20"/>
        </w:rPr>
        <w:t>1</w:t>
      </w:r>
      <w:r w:rsidR="0071192D">
        <w:rPr>
          <w:rFonts w:ascii="Century Gothic" w:hAnsi="Century Gothic"/>
          <w:b/>
          <w:bCs/>
          <w:color w:val="FF0000"/>
          <w:sz w:val="20"/>
          <w:szCs w:val="20"/>
        </w:rPr>
        <w:t>0</w:t>
      </w:r>
      <w:r w:rsidR="00684AA0" w:rsidRPr="00E07EDA">
        <w:rPr>
          <w:rFonts w:ascii="Century Gothic" w:hAnsi="Century Gothic"/>
          <w:b/>
          <w:bCs/>
          <w:color w:val="FF0000"/>
          <w:sz w:val="20"/>
          <w:szCs w:val="20"/>
          <w:vertAlign w:val="superscript"/>
        </w:rPr>
        <w:t>th</w:t>
      </w:r>
      <w:r w:rsidR="00684AA0">
        <w:rPr>
          <w:rFonts w:ascii="Century Gothic" w:hAnsi="Century Gothic"/>
          <w:b/>
          <w:bCs/>
          <w:color w:val="FF0000"/>
          <w:sz w:val="20"/>
          <w:szCs w:val="20"/>
        </w:rPr>
        <w:t xml:space="preserve"> </w:t>
      </w:r>
      <w:r w:rsidR="00684AA0" w:rsidRPr="00AC4489">
        <w:rPr>
          <w:rFonts w:ascii="Century Gothic" w:hAnsi="Century Gothic"/>
          <w:b/>
          <w:bCs/>
          <w:color w:val="FF0000"/>
          <w:sz w:val="20"/>
          <w:szCs w:val="20"/>
        </w:rPr>
        <w:t>September 202</w:t>
      </w:r>
      <w:r w:rsidR="00684AA0">
        <w:rPr>
          <w:rFonts w:ascii="Century Gothic" w:hAnsi="Century Gothic"/>
          <w:b/>
          <w:bCs/>
          <w:color w:val="FF0000"/>
          <w:sz w:val="20"/>
          <w:szCs w:val="20"/>
        </w:rPr>
        <w:t>1</w:t>
      </w:r>
    </w:p>
    <w:p w14:paraId="27CA740D" w14:textId="6BD93B25" w:rsidR="00A75AE5" w:rsidRPr="00F93E9F" w:rsidRDefault="00AC4489" w:rsidP="002577B7">
      <w:pPr>
        <w:spacing w:before="120" w:after="120" w:line="276" w:lineRule="auto"/>
        <w:rPr>
          <w:rFonts w:ascii="Century Gothic" w:hAnsi="Century Gothic"/>
          <w:b/>
          <w:bCs/>
          <w:color w:val="FF0000"/>
          <w:sz w:val="20"/>
          <w:szCs w:val="20"/>
        </w:rPr>
      </w:pPr>
      <w:r w:rsidRPr="00AC4489">
        <w:rPr>
          <w:rFonts w:ascii="Century Gothic" w:hAnsi="Century Gothic"/>
          <w:bCs/>
          <w:sz w:val="20"/>
          <w:szCs w:val="20"/>
        </w:rPr>
        <w:t xml:space="preserve">Deadline for all </w:t>
      </w:r>
      <w:r>
        <w:rPr>
          <w:rFonts w:ascii="Century Gothic" w:hAnsi="Century Gothic"/>
          <w:bCs/>
          <w:sz w:val="20"/>
          <w:szCs w:val="20"/>
        </w:rPr>
        <w:t>Y10 GCSE</w:t>
      </w:r>
      <w:r w:rsidRPr="00AC4489">
        <w:rPr>
          <w:rFonts w:ascii="Century Gothic" w:hAnsi="Century Gothic"/>
          <w:bCs/>
          <w:sz w:val="20"/>
          <w:szCs w:val="20"/>
        </w:rPr>
        <w:t xml:space="preserve"> returns will be </w:t>
      </w:r>
      <w:r w:rsidR="00684AA0">
        <w:rPr>
          <w:rFonts w:ascii="Century Gothic" w:hAnsi="Century Gothic"/>
          <w:b/>
          <w:bCs/>
          <w:color w:val="FF0000"/>
          <w:sz w:val="20"/>
          <w:szCs w:val="20"/>
        </w:rPr>
        <w:t>1</w:t>
      </w:r>
      <w:r w:rsidR="00B45AB3">
        <w:rPr>
          <w:rFonts w:ascii="Century Gothic" w:hAnsi="Century Gothic"/>
          <w:b/>
          <w:bCs/>
          <w:color w:val="FF0000"/>
          <w:sz w:val="20"/>
          <w:szCs w:val="20"/>
        </w:rPr>
        <w:t>4</w:t>
      </w:r>
      <w:r w:rsidR="00684AA0" w:rsidRPr="00E07EDA">
        <w:rPr>
          <w:rFonts w:ascii="Century Gothic" w:hAnsi="Century Gothic"/>
          <w:b/>
          <w:bCs/>
          <w:color w:val="FF0000"/>
          <w:sz w:val="20"/>
          <w:szCs w:val="20"/>
          <w:vertAlign w:val="superscript"/>
        </w:rPr>
        <w:t>th</w:t>
      </w:r>
      <w:r w:rsidR="00684AA0">
        <w:rPr>
          <w:rFonts w:ascii="Century Gothic" w:hAnsi="Century Gothic"/>
          <w:b/>
          <w:bCs/>
          <w:color w:val="FF0000"/>
          <w:sz w:val="20"/>
          <w:szCs w:val="20"/>
        </w:rPr>
        <w:t xml:space="preserve"> </w:t>
      </w:r>
      <w:r w:rsidR="00684AA0" w:rsidRPr="00AC4489">
        <w:rPr>
          <w:rFonts w:ascii="Century Gothic" w:hAnsi="Century Gothic"/>
          <w:b/>
          <w:bCs/>
          <w:color w:val="FF0000"/>
          <w:sz w:val="20"/>
          <w:szCs w:val="20"/>
        </w:rPr>
        <w:t>September 202</w:t>
      </w:r>
      <w:r w:rsidR="00684AA0">
        <w:rPr>
          <w:rFonts w:ascii="Century Gothic" w:hAnsi="Century Gothic"/>
          <w:b/>
          <w:bCs/>
          <w:color w:val="FF0000"/>
          <w:sz w:val="20"/>
          <w:szCs w:val="20"/>
        </w:rPr>
        <w:t>1</w:t>
      </w:r>
    </w:p>
    <w:sectPr w:rsidR="00A75AE5" w:rsidRPr="00F93E9F" w:rsidSect="0050264F">
      <w:footerReference w:type="default" r:id="rId19"/>
      <w:footerReference w:type="first" r:id="rId20"/>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55DA" w14:textId="77777777" w:rsidR="007C32ED" w:rsidRDefault="007C32ED" w:rsidP="00572EAE">
      <w:r>
        <w:separator/>
      </w:r>
    </w:p>
  </w:endnote>
  <w:endnote w:type="continuationSeparator" w:id="0">
    <w:p w14:paraId="09A089D0" w14:textId="77777777" w:rsidR="007C32ED" w:rsidRDefault="007C32ED"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6BF0" w14:textId="6BD6BA5D" w:rsidR="006D0579" w:rsidRPr="00155DD5" w:rsidRDefault="009A4C9F" w:rsidP="00155DD5">
    <w:pPr>
      <w:pStyle w:val="Default"/>
      <w:jc w:val="right"/>
      <w:rPr>
        <w:rFonts w:ascii="Rockwell" w:hAnsi="Rockwell"/>
        <w:b/>
        <w:i/>
        <w:sz w:val="18"/>
        <w:szCs w:val="18"/>
      </w:rPr>
    </w:pPr>
    <w:r w:rsidRPr="00155DD5">
      <w:rPr>
        <w:rFonts w:ascii="Rockwell" w:hAnsi="Rockwell"/>
        <w:b/>
        <w:noProof/>
        <w:sz w:val="18"/>
        <w:szCs w:val="18"/>
      </w:rPr>
      <w:t>Results process</w:t>
    </w:r>
    <w:r w:rsidR="00633A31" w:rsidRPr="00155DD5">
      <w:rPr>
        <w:rFonts w:ascii="Rockwell" w:hAnsi="Rockwell"/>
        <w:b/>
        <w:noProof/>
        <w:sz w:val="18"/>
        <w:szCs w:val="18"/>
      </w:rPr>
      <w:t xml:space="preserve"> </w:t>
    </w:r>
    <w:r w:rsidR="006D0579" w:rsidRPr="00155DD5">
      <w:rPr>
        <w:rFonts w:ascii="Rockwell" w:hAnsi="Rockwell"/>
        <w:noProof/>
        <w:sz w:val="18"/>
        <w:szCs w:val="18"/>
      </w:rPr>
      <w:t>(</w:t>
    </w:r>
    <w:r w:rsidR="00633A31" w:rsidRPr="00155DD5">
      <w:rPr>
        <w:rFonts w:ascii="Rockwell" w:hAnsi="Rockwell"/>
        <w:noProof/>
        <w:sz w:val="18"/>
        <w:szCs w:val="18"/>
      </w:rPr>
      <w:t>Summer 202</w:t>
    </w:r>
    <w:r w:rsidR="008C6326">
      <w:rPr>
        <w:rFonts w:ascii="Rockwell" w:hAnsi="Rockwell"/>
        <w:noProof/>
        <w:sz w:val="18"/>
        <w:szCs w:val="18"/>
      </w:rPr>
      <w:t>1</w:t>
    </w:r>
    <w:r w:rsidR="00633A31" w:rsidRPr="00155DD5">
      <w:rPr>
        <w:rFonts w:ascii="Rockwell" w:hAnsi="Rockwell"/>
        <w:noProof/>
        <w:sz w:val="18"/>
        <w:szCs w:val="18"/>
      </w:rPr>
      <w:t xml:space="preserve"> awarding</w:t>
    </w:r>
    <w:r w:rsidR="006D0579" w:rsidRPr="00155DD5">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FC02" w14:textId="77777777" w:rsidR="007C32ED" w:rsidRDefault="007C32ED" w:rsidP="00572EAE">
      <w:r>
        <w:separator/>
      </w:r>
    </w:p>
  </w:footnote>
  <w:footnote w:type="continuationSeparator" w:id="0">
    <w:p w14:paraId="793FD2DA" w14:textId="77777777" w:rsidR="007C32ED" w:rsidRDefault="007C32ED"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5370"/>
    <w:multiLevelType w:val="hybridMultilevel"/>
    <w:tmpl w:val="509A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42F"/>
    <w:multiLevelType w:val="hybridMultilevel"/>
    <w:tmpl w:val="7B6E9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1"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13"/>
  </w:num>
  <w:num w:numId="5">
    <w:abstractNumId w:val="14"/>
  </w:num>
  <w:num w:numId="6">
    <w:abstractNumId w:val="3"/>
  </w:num>
  <w:num w:numId="7">
    <w:abstractNumId w:val="4"/>
  </w:num>
  <w:num w:numId="8">
    <w:abstractNumId w:val="16"/>
  </w:num>
  <w:num w:numId="9">
    <w:abstractNumId w:val="11"/>
  </w:num>
  <w:num w:numId="10">
    <w:abstractNumId w:val="7"/>
  </w:num>
  <w:num w:numId="11">
    <w:abstractNumId w:val="9"/>
  </w:num>
  <w:num w:numId="12">
    <w:abstractNumId w:val="8"/>
  </w:num>
  <w:num w:numId="13">
    <w:abstractNumId w:val="2"/>
  </w:num>
  <w:num w:numId="14">
    <w:abstractNumId w:val="17"/>
  </w:num>
  <w:num w:numId="15">
    <w:abstractNumId w:val="6"/>
  </w:num>
  <w:num w:numId="16">
    <w:abstractNumId w:val="0"/>
  </w:num>
  <w:num w:numId="17">
    <w:abstractNumId w:val="10"/>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4538"/>
    <w:rsid w:val="00017704"/>
    <w:rsid w:val="0001770D"/>
    <w:rsid w:val="000201A0"/>
    <w:rsid w:val="00021ACB"/>
    <w:rsid w:val="00024F73"/>
    <w:rsid w:val="000265A8"/>
    <w:rsid w:val="00027309"/>
    <w:rsid w:val="0003095E"/>
    <w:rsid w:val="00036AE1"/>
    <w:rsid w:val="000409C9"/>
    <w:rsid w:val="00040C62"/>
    <w:rsid w:val="000412D6"/>
    <w:rsid w:val="000431D6"/>
    <w:rsid w:val="00043937"/>
    <w:rsid w:val="000441B5"/>
    <w:rsid w:val="0004434D"/>
    <w:rsid w:val="000445FF"/>
    <w:rsid w:val="00044888"/>
    <w:rsid w:val="00045172"/>
    <w:rsid w:val="0004576F"/>
    <w:rsid w:val="000459D4"/>
    <w:rsid w:val="00046BB3"/>
    <w:rsid w:val="00047D77"/>
    <w:rsid w:val="000509F3"/>
    <w:rsid w:val="00051F51"/>
    <w:rsid w:val="00055537"/>
    <w:rsid w:val="0005591C"/>
    <w:rsid w:val="00055DFF"/>
    <w:rsid w:val="0005650A"/>
    <w:rsid w:val="00056ECD"/>
    <w:rsid w:val="000609D4"/>
    <w:rsid w:val="00062988"/>
    <w:rsid w:val="00064F02"/>
    <w:rsid w:val="00065590"/>
    <w:rsid w:val="000709D9"/>
    <w:rsid w:val="00073F72"/>
    <w:rsid w:val="00074A36"/>
    <w:rsid w:val="000750AD"/>
    <w:rsid w:val="0007660C"/>
    <w:rsid w:val="000800DE"/>
    <w:rsid w:val="00080423"/>
    <w:rsid w:val="0008484A"/>
    <w:rsid w:val="00085001"/>
    <w:rsid w:val="00085D72"/>
    <w:rsid w:val="000875A7"/>
    <w:rsid w:val="0009252E"/>
    <w:rsid w:val="00097CF9"/>
    <w:rsid w:val="000A12E5"/>
    <w:rsid w:val="000A1629"/>
    <w:rsid w:val="000A279A"/>
    <w:rsid w:val="000A60AB"/>
    <w:rsid w:val="000A6652"/>
    <w:rsid w:val="000B0453"/>
    <w:rsid w:val="000B29C9"/>
    <w:rsid w:val="000B35F4"/>
    <w:rsid w:val="000B3E0B"/>
    <w:rsid w:val="000B7D05"/>
    <w:rsid w:val="000B7FDA"/>
    <w:rsid w:val="000C118C"/>
    <w:rsid w:val="000C4572"/>
    <w:rsid w:val="000C4754"/>
    <w:rsid w:val="000C56A1"/>
    <w:rsid w:val="000C5F80"/>
    <w:rsid w:val="000D12FC"/>
    <w:rsid w:val="000D1C29"/>
    <w:rsid w:val="000D2EB6"/>
    <w:rsid w:val="000E27A5"/>
    <w:rsid w:val="000E6613"/>
    <w:rsid w:val="000E7041"/>
    <w:rsid w:val="000E7A1D"/>
    <w:rsid w:val="000F067D"/>
    <w:rsid w:val="000F33F1"/>
    <w:rsid w:val="00100BEF"/>
    <w:rsid w:val="00100DA2"/>
    <w:rsid w:val="00102BC8"/>
    <w:rsid w:val="00102E01"/>
    <w:rsid w:val="001033A3"/>
    <w:rsid w:val="00105BF2"/>
    <w:rsid w:val="00107872"/>
    <w:rsid w:val="00111617"/>
    <w:rsid w:val="001137E7"/>
    <w:rsid w:val="00114DFA"/>
    <w:rsid w:val="00115458"/>
    <w:rsid w:val="0011694A"/>
    <w:rsid w:val="00117187"/>
    <w:rsid w:val="00121EF4"/>
    <w:rsid w:val="00123445"/>
    <w:rsid w:val="00124DAC"/>
    <w:rsid w:val="001308B6"/>
    <w:rsid w:val="00133C23"/>
    <w:rsid w:val="00133F07"/>
    <w:rsid w:val="001345C8"/>
    <w:rsid w:val="00135FEF"/>
    <w:rsid w:val="00142BCC"/>
    <w:rsid w:val="00143D70"/>
    <w:rsid w:val="00143D8E"/>
    <w:rsid w:val="001445C7"/>
    <w:rsid w:val="0014735C"/>
    <w:rsid w:val="001551B3"/>
    <w:rsid w:val="00155CB0"/>
    <w:rsid w:val="00155DD5"/>
    <w:rsid w:val="001616F9"/>
    <w:rsid w:val="00161BEB"/>
    <w:rsid w:val="001664C1"/>
    <w:rsid w:val="001673CF"/>
    <w:rsid w:val="0017460C"/>
    <w:rsid w:val="0017477E"/>
    <w:rsid w:val="0017668C"/>
    <w:rsid w:val="001767B5"/>
    <w:rsid w:val="00176941"/>
    <w:rsid w:val="00177D3E"/>
    <w:rsid w:val="001822E4"/>
    <w:rsid w:val="00183428"/>
    <w:rsid w:val="00183FDB"/>
    <w:rsid w:val="0018449D"/>
    <w:rsid w:val="001844B9"/>
    <w:rsid w:val="00185617"/>
    <w:rsid w:val="001864AF"/>
    <w:rsid w:val="00192C81"/>
    <w:rsid w:val="00192E8A"/>
    <w:rsid w:val="0019408E"/>
    <w:rsid w:val="0019420F"/>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B7504"/>
    <w:rsid w:val="001B7F97"/>
    <w:rsid w:val="001C12A2"/>
    <w:rsid w:val="001C1C37"/>
    <w:rsid w:val="001C1C65"/>
    <w:rsid w:val="001C4305"/>
    <w:rsid w:val="001C5198"/>
    <w:rsid w:val="001C71FD"/>
    <w:rsid w:val="001D189E"/>
    <w:rsid w:val="001D46D5"/>
    <w:rsid w:val="001D609D"/>
    <w:rsid w:val="001E1CFA"/>
    <w:rsid w:val="001E2474"/>
    <w:rsid w:val="001E39C4"/>
    <w:rsid w:val="001F0350"/>
    <w:rsid w:val="001F0C28"/>
    <w:rsid w:val="001F0D60"/>
    <w:rsid w:val="001F15A2"/>
    <w:rsid w:val="001F283F"/>
    <w:rsid w:val="001F401E"/>
    <w:rsid w:val="001F59AD"/>
    <w:rsid w:val="00200ABE"/>
    <w:rsid w:val="0020477E"/>
    <w:rsid w:val="002112E7"/>
    <w:rsid w:val="00211C42"/>
    <w:rsid w:val="0021365B"/>
    <w:rsid w:val="00213CBC"/>
    <w:rsid w:val="002140D1"/>
    <w:rsid w:val="00214318"/>
    <w:rsid w:val="00214342"/>
    <w:rsid w:val="00214CB1"/>
    <w:rsid w:val="002161E9"/>
    <w:rsid w:val="0022064E"/>
    <w:rsid w:val="00220962"/>
    <w:rsid w:val="002252F3"/>
    <w:rsid w:val="00226C0B"/>
    <w:rsid w:val="00227A32"/>
    <w:rsid w:val="002301A0"/>
    <w:rsid w:val="0023200C"/>
    <w:rsid w:val="002322D1"/>
    <w:rsid w:val="00234821"/>
    <w:rsid w:val="0023549B"/>
    <w:rsid w:val="0023628E"/>
    <w:rsid w:val="00237634"/>
    <w:rsid w:val="002416DB"/>
    <w:rsid w:val="002417F2"/>
    <w:rsid w:val="00244D5C"/>
    <w:rsid w:val="00244FC1"/>
    <w:rsid w:val="00247D1F"/>
    <w:rsid w:val="00247F55"/>
    <w:rsid w:val="00250816"/>
    <w:rsid w:val="002522E9"/>
    <w:rsid w:val="0025243A"/>
    <w:rsid w:val="00254B9A"/>
    <w:rsid w:val="0025563D"/>
    <w:rsid w:val="002577B7"/>
    <w:rsid w:val="00257D8C"/>
    <w:rsid w:val="0026067D"/>
    <w:rsid w:val="002619AF"/>
    <w:rsid w:val="0026639D"/>
    <w:rsid w:val="00266709"/>
    <w:rsid w:val="00267849"/>
    <w:rsid w:val="00270D5E"/>
    <w:rsid w:val="00272818"/>
    <w:rsid w:val="00272E97"/>
    <w:rsid w:val="00275E4C"/>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484F"/>
    <w:rsid w:val="002A65C9"/>
    <w:rsid w:val="002A6DDA"/>
    <w:rsid w:val="002A785C"/>
    <w:rsid w:val="002B08CB"/>
    <w:rsid w:val="002B169B"/>
    <w:rsid w:val="002B1FD0"/>
    <w:rsid w:val="002B2195"/>
    <w:rsid w:val="002B5BE7"/>
    <w:rsid w:val="002B5C08"/>
    <w:rsid w:val="002B5C3B"/>
    <w:rsid w:val="002B5C8A"/>
    <w:rsid w:val="002B6E69"/>
    <w:rsid w:val="002C2931"/>
    <w:rsid w:val="002C5397"/>
    <w:rsid w:val="002C6F44"/>
    <w:rsid w:val="002C7334"/>
    <w:rsid w:val="002D43D8"/>
    <w:rsid w:val="002E0364"/>
    <w:rsid w:val="002E0A22"/>
    <w:rsid w:val="002E17BE"/>
    <w:rsid w:val="002E233C"/>
    <w:rsid w:val="002E53FB"/>
    <w:rsid w:val="002E61A2"/>
    <w:rsid w:val="002E63DB"/>
    <w:rsid w:val="002F16B9"/>
    <w:rsid w:val="002F1E6E"/>
    <w:rsid w:val="002F26D1"/>
    <w:rsid w:val="002F5C18"/>
    <w:rsid w:val="00300D58"/>
    <w:rsid w:val="00301000"/>
    <w:rsid w:val="0030343D"/>
    <w:rsid w:val="00304462"/>
    <w:rsid w:val="003064FC"/>
    <w:rsid w:val="0031083C"/>
    <w:rsid w:val="00312CBF"/>
    <w:rsid w:val="00312F9B"/>
    <w:rsid w:val="0031327C"/>
    <w:rsid w:val="00315991"/>
    <w:rsid w:val="0032363C"/>
    <w:rsid w:val="003243FE"/>
    <w:rsid w:val="0032528E"/>
    <w:rsid w:val="00327739"/>
    <w:rsid w:val="00327F27"/>
    <w:rsid w:val="0033123E"/>
    <w:rsid w:val="00331254"/>
    <w:rsid w:val="00331564"/>
    <w:rsid w:val="00331E13"/>
    <w:rsid w:val="00331F92"/>
    <w:rsid w:val="003365DA"/>
    <w:rsid w:val="0033795C"/>
    <w:rsid w:val="00337BC6"/>
    <w:rsid w:val="00340839"/>
    <w:rsid w:val="00341346"/>
    <w:rsid w:val="003433A9"/>
    <w:rsid w:val="00343A24"/>
    <w:rsid w:val="00345C58"/>
    <w:rsid w:val="003471BA"/>
    <w:rsid w:val="00347E60"/>
    <w:rsid w:val="00352457"/>
    <w:rsid w:val="0035404E"/>
    <w:rsid w:val="00354F5C"/>
    <w:rsid w:val="00355B6B"/>
    <w:rsid w:val="00356A3E"/>
    <w:rsid w:val="00361088"/>
    <w:rsid w:val="003613B5"/>
    <w:rsid w:val="0036333B"/>
    <w:rsid w:val="00363CC0"/>
    <w:rsid w:val="0037249D"/>
    <w:rsid w:val="00375CE7"/>
    <w:rsid w:val="00375D55"/>
    <w:rsid w:val="0038011C"/>
    <w:rsid w:val="003808D1"/>
    <w:rsid w:val="00380EF0"/>
    <w:rsid w:val="00381559"/>
    <w:rsid w:val="003916C0"/>
    <w:rsid w:val="00392945"/>
    <w:rsid w:val="00393116"/>
    <w:rsid w:val="0039606C"/>
    <w:rsid w:val="003A11A1"/>
    <w:rsid w:val="003A1385"/>
    <w:rsid w:val="003A183A"/>
    <w:rsid w:val="003A413B"/>
    <w:rsid w:val="003A55AC"/>
    <w:rsid w:val="003B4F45"/>
    <w:rsid w:val="003C1B1D"/>
    <w:rsid w:val="003C1E94"/>
    <w:rsid w:val="003C456F"/>
    <w:rsid w:val="003D3652"/>
    <w:rsid w:val="003D4C9D"/>
    <w:rsid w:val="003D4CFA"/>
    <w:rsid w:val="003D76E4"/>
    <w:rsid w:val="003D78DD"/>
    <w:rsid w:val="003D7ABF"/>
    <w:rsid w:val="003D7B02"/>
    <w:rsid w:val="003E0922"/>
    <w:rsid w:val="003E1B12"/>
    <w:rsid w:val="003E2C09"/>
    <w:rsid w:val="003E5BF3"/>
    <w:rsid w:val="003F08A6"/>
    <w:rsid w:val="003F61D8"/>
    <w:rsid w:val="003F66FE"/>
    <w:rsid w:val="00403589"/>
    <w:rsid w:val="004162AB"/>
    <w:rsid w:val="004172F8"/>
    <w:rsid w:val="00417669"/>
    <w:rsid w:val="00420DEB"/>
    <w:rsid w:val="0042211B"/>
    <w:rsid w:val="00422456"/>
    <w:rsid w:val="0042299C"/>
    <w:rsid w:val="004250C5"/>
    <w:rsid w:val="004253DB"/>
    <w:rsid w:val="00426235"/>
    <w:rsid w:val="00427349"/>
    <w:rsid w:val="004305F0"/>
    <w:rsid w:val="00431240"/>
    <w:rsid w:val="004314F6"/>
    <w:rsid w:val="00431DBA"/>
    <w:rsid w:val="0043282D"/>
    <w:rsid w:val="00432C92"/>
    <w:rsid w:val="00436C62"/>
    <w:rsid w:val="004374FD"/>
    <w:rsid w:val="00437F62"/>
    <w:rsid w:val="00442346"/>
    <w:rsid w:val="004438ED"/>
    <w:rsid w:val="00443921"/>
    <w:rsid w:val="00452ADE"/>
    <w:rsid w:val="00452DC5"/>
    <w:rsid w:val="0045394B"/>
    <w:rsid w:val="00453A8A"/>
    <w:rsid w:val="00454711"/>
    <w:rsid w:val="00454A18"/>
    <w:rsid w:val="00455A56"/>
    <w:rsid w:val="00456C91"/>
    <w:rsid w:val="00462EFB"/>
    <w:rsid w:val="004724CB"/>
    <w:rsid w:val="0047366E"/>
    <w:rsid w:val="004738FF"/>
    <w:rsid w:val="00473D52"/>
    <w:rsid w:val="00480A28"/>
    <w:rsid w:val="00481132"/>
    <w:rsid w:val="00484390"/>
    <w:rsid w:val="00484DD9"/>
    <w:rsid w:val="004860E6"/>
    <w:rsid w:val="00494A0C"/>
    <w:rsid w:val="00495501"/>
    <w:rsid w:val="00495D3D"/>
    <w:rsid w:val="004A2E20"/>
    <w:rsid w:val="004A4C84"/>
    <w:rsid w:val="004A5171"/>
    <w:rsid w:val="004A6AFB"/>
    <w:rsid w:val="004B1115"/>
    <w:rsid w:val="004B35E1"/>
    <w:rsid w:val="004B4DA2"/>
    <w:rsid w:val="004B5B29"/>
    <w:rsid w:val="004B6148"/>
    <w:rsid w:val="004C1A35"/>
    <w:rsid w:val="004C3462"/>
    <w:rsid w:val="004C6683"/>
    <w:rsid w:val="004C6DE0"/>
    <w:rsid w:val="004D06F2"/>
    <w:rsid w:val="004D2145"/>
    <w:rsid w:val="004D2901"/>
    <w:rsid w:val="004D3B4A"/>
    <w:rsid w:val="004D4249"/>
    <w:rsid w:val="004D57C7"/>
    <w:rsid w:val="004D5859"/>
    <w:rsid w:val="004D602B"/>
    <w:rsid w:val="004D7456"/>
    <w:rsid w:val="004D7615"/>
    <w:rsid w:val="004D7CB3"/>
    <w:rsid w:val="004D7F75"/>
    <w:rsid w:val="004E027A"/>
    <w:rsid w:val="004E1103"/>
    <w:rsid w:val="004E1F8B"/>
    <w:rsid w:val="004E3038"/>
    <w:rsid w:val="004E4591"/>
    <w:rsid w:val="004E4EC1"/>
    <w:rsid w:val="004F181E"/>
    <w:rsid w:val="004F233D"/>
    <w:rsid w:val="004F2B1A"/>
    <w:rsid w:val="004F3266"/>
    <w:rsid w:val="004F56D2"/>
    <w:rsid w:val="004F69EF"/>
    <w:rsid w:val="004F7175"/>
    <w:rsid w:val="004F7D0D"/>
    <w:rsid w:val="00500492"/>
    <w:rsid w:val="00501F32"/>
    <w:rsid w:val="005020E2"/>
    <w:rsid w:val="0050262A"/>
    <w:rsid w:val="0050264F"/>
    <w:rsid w:val="00505172"/>
    <w:rsid w:val="0050573B"/>
    <w:rsid w:val="00506548"/>
    <w:rsid w:val="005076CF"/>
    <w:rsid w:val="0051144C"/>
    <w:rsid w:val="0051267C"/>
    <w:rsid w:val="005130B2"/>
    <w:rsid w:val="005139CA"/>
    <w:rsid w:val="005154E3"/>
    <w:rsid w:val="0052202C"/>
    <w:rsid w:val="005225B9"/>
    <w:rsid w:val="00524C1F"/>
    <w:rsid w:val="005306AC"/>
    <w:rsid w:val="00534606"/>
    <w:rsid w:val="00543636"/>
    <w:rsid w:val="00546F61"/>
    <w:rsid w:val="00546F70"/>
    <w:rsid w:val="00550A49"/>
    <w:rsid w:val="0055163A"/>
    <w:rsid w:val="00554C81"/>
    <w:rsid w:val="0055531D"/>
    <w:rsid w:val="005567A7"/>
    <w:rsid w:val="00556982"/>
    <w:rsid w:val="00560310"/>
    <w:rsid w:val="00561839"/>
    <w:rsid w:val="00562C4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68A"/>
    <w:rsid w:val="005967C7"/>
    <w:rsid w:val="00597462"/>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5F31E8"/>
    <w:rsid w:val="005F3A6E"/>
    <w:rsid w:val="005F479A"/>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D8"/>
    <w:rsid w:val="00642BCD"/>
    <w:rsid w:val="0064770E"/>
    <w:rsid w:val="00650770"/>
    <w:rsid w:val="00650B63"/>
    <w:rsid w:val="00653338"/>
    <w:rsid w:val="00654BCB"/>
    <w:rsid w:val="00655A35"/>
    <w:rsid w:val="00655D03"/>
    <w:rsid w:val="00662A0F"/>
    <w:rsid w:val="00662D48"/>
    <w:rsid w:val="00664ECA"/>
    <w:rsid w:val="00665067"/>
    <w:rsid w:val="006653DA"/>
    <w:rsid w:val="006657BB"/>
    <w:rsid w:val="00667E44"/>
    <w:rsid w:val="00676DDB"/>
    <w:rsid w:val="00677187"/>
    <w:rsid w:val="00680AD4"/>
    <w:rsid w:val="00681949"/>
    <w:rsid w:val="00682C3D"/>
    <w:rsid w:val="0068481A"/>
    <w:rsid w:val="00684AA0"/>
    <w:rsid w:val="00693A39"/>
    <w:rsid w:val="00694417"/>
    <w:rsid w:val="006968D9"/>
    <w:rsid w:val="0069794D"/>
    <w:rsid w:val="006A01D8"/>
    <w:rsid w:val="006A3D22"/>
    <w:rsid w:val="006A4C36"/>
    <w:rsid w:val="006A5C3F"/>
    <w:rsid w:val="006B1736"/>
    <w:rsid w:val="006B4D4C"/>
    <w:rsid w:val="006C0DA7"/>
    <w:rsid w:val="006C1EB5"/>
    <w:rsid w:val="006C4285"/>
    <w:rsid w:val="006C4B63"/>
    <w:rsid w:val="006C50D7"/>
    <w:rsid w:val="006C5808"/>
    <w:rsid w:val="006C6B53"/>
    <w:rsid w:val="006D0579"/>
    <w:rsid w:val="006D05B0"/>
    <w:rsid w:val="006D2455"/>
    <w:rsid w:val="006D281C"/>
    <w:rsid w:val="006D44E6"/>
    <w:rsid w:val="006D562D"/>
    <w:rsid w:val="006D57D5"/>
    <w:rsid w:val="006D78ED"/>
    <w:rsid w:val="006D7CEA"/>
    <w:rsid w:val="006E31A6"/>
    <w:rsid w:val="006E3A12"/>
    <w:rsid w:val="006E48DE"/>
    <w:rsid w:val="006E4B02"/>
    <w:rsid w:val="006E4DFB"/>
    <w:rsid w:val="006F0327"/>
    <w:rsid w:val="006F105F"/>
    <w:rsid w:val="006F1935"/>
    <w:rsid w:val="006F3501"/>
    <w:rsid w:val="006F403C"/>
    <w:rsid w:val="006F4870"/>
    <w:rsid w:val="006F6831"/>
    <w:rsid w:val="006F6A41"/>
    <w:rsid w:val="007009B9"/>
    <w:rsid w:val="00701494"/>
    <w:rsid w:val="00701CBE"/>
    <w:rsid w:val="0070214E"/>
    <w:rsid w:val="00707759"/>
    <w:rsid w:val="00707BF7"/>
    <w:rsid w:val="00711476"/>
    <w:rsid w:val="0071192D"/>
    <w:rsid w:val="00712432"/>
    <w:rsid w:val="007133F6"/>
    <w:rsid w:val="007138D5"/>
    <w:rsid w:val="007149C2"/>
    <w:rsid w:val="00715704"/>
    <w:rsid w:val="00715B7C"/>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28CD"/>
    <w:rsid w:val="00782F00"/>
    <w:rsid w:val="007840F3"/>
    <w:rsid w:val="00786569"/>
    <w:rsid w:val="00786E73"/>
    <w:rsid w:val="00791834"/>
    <w:rsid w:val="00794ADD"/>
    <w:rsid w:val="0079528C"/>
    <w:rsid w:val="00795C58"/>
    <w:rsid w:val="007960EF"/>
    <w:rsid w:val="007963E6"/>
    <w:rsid w:val="007976BE"/>
    <w:rsid w:val="007A21BD"/>
    <w:rsid w:val="007A31D2"/>
    <w:rsid w:val="007A4032"/>
    <w:rsid w:val="007A6098"/>
    <w:rsid w:val="007A6180"/>
    <w:rsid w:val="007A64E4"/>
    <w:rsid w:val="007A6572"/>
    <w:rsid w:val="007A7BA8"/>
    <w:rsid w:val="007B01AF"/>
    <w:rsid w:val="007B155A"/>
    <w:rsid w:val="007B2DC0"/>
    <w:rsid w:val="007B44A7"/>
    <w:rsid w:val="007B4C44"/>
    <w:rsid w:val="007B63AB"/>
    <w:rsid w:val="007B6699"/>
    <w:rsid w:val="007B7176"/>
    <w:rsid w:val="007C04F3"/>
    <w:rsid w:val="007C2459"/>
    <w:rsid w:val="007C2873"/>
    <w:rsid w:val="007C32ED"/>
    <w:rsid w:val="007C4F5D"/>
    <w:rsid w:val="007C50C2"/>
    <w:rsid w:val="007D2B62"/>
    <w:rsid w:val="007D3FBE"/>
    <w:rsid w:val="007D475F"/>
    <w:rsid w:val="007D5FE6"/>
    <w:rsid w:val="007D6735"/>
    <w:rsid w:val="007D69DE"/>
    <w:rsid w:val="007E1BA1"/>
    <w:rsid w:val="007E2D59"/>
    <w:rsid w:val="007E3D8B"/>
    <w:rsid w:val="007E45C6"/>
    <w:rsid w:val="007E48DC"/>
    <w:rsid w:val="007E57A3"/>
    <w:rsid w:val="007E5845"/>
    <w:rsid w:val="007E5992"/>
    <w:rsid w:val="007F0F3B"/>
    <w:rsid w:val="007F2720"/>
    <w:rsid w:val="007F28E9"/>
    <w:rsid w:val="007F54A9"/>
    <w:rsid w:val="007F5F63"/>
    <w:rsid w:val="007F699A"/>
    <w:rsid w:val="007F6A65"/>
    <w:rsid w:val="00802AFC"/>
    <w:rsid w:val="00802B6C"/>
    <w:rsid w:val="00803097"/>
    <w:rsid w:val="00803BA9"/>
    <w:rsid w:val="0080429F"/>
    <w:rsid w:val="00804740"/>
    <w:rsid w:val="00805281"/>
    <w:rsid w:val="0080547C"/>
    <w:rsid w:val="008056B3"/>
    <w:rsid w:val="008070AF"/>
    <w:rsid w:val="008073C0"/>
    <w:rsid w:val="008078F9"/>
    <w:rsid w:val="00812487"/>
    <w:rsid w:val="008138CD"/>
    <w:rsid w:val="00814548"/>
    <w:rsid w:val="00816759"/>
    <w:rsid w:val="00820396"/>
    <w:rsid w:val="00821ACB"/>
    <w:rsid w:val="00821D2B"/>
    <w:rsid w:val="00822273"/>
    <w:rsid w:val="00822C32"/>
    <w:rsid w:val="00822DAA"/>
    <w:rsid w:val="00823872"/>
    <w:rsid w:val="00825CE7"/>
    <w:rsid w:val="00826753"/>
    <w:rsid w:val="00832892"/>
    <w:rsid w:val="00832A37"/>
    <w:rsid w:val="00832A57"/>
    <w:rsid w:val="00832FEA"/>
    <w:rsid w:val="008341BF"/>
    <w:rsid w:val="00834274"/>
    <w:rsid w:val="008342CA"/>
    <w:rsid w:val="008354E2"/>
    <w:rsid w:val="00835836"/>
    <w:rsid w:val="00836454"/>
    <w:rsid w:val="008405AD"/>
    <w:rsid w:val="0084623C"/>
    <w:rsid w:val="008466CB"/>
    <w:rsid w:val="008478AB"/>
    <w:rsid w:val="00851803"/>
    <w:rsid w:val="00854B2D"/>
    <w:rsid w:val="00856F5D"/>
    <w:rsid w:val="00860AA9"/>
    <w:rsid w:val="008621C8"/>
    <w:rsid w:val="00867251"/>
    <w:rsid w:val="00871068"/>
    <w:rsid w:val="0087178A"/>
    <w:rsid w:val="00872712"/>
    <w:rsid w:val="0087530F"/>
    <w:rsid w:val="00875FB5"/>
    <w:rsid w:val="00876C7D"/>
    <w:rsid w:val="00880285"/>
    <w:rsid w:val="0088282D"/>
    <w:rsid w:val="00883BD5"/>
    <w:rsid w:val="00886454"/>
    <w:rsid w:val="00887368"/>
    <w:rsid w:val="0088782E"/>
    <w:rsid w:val="008904DF"/>
    <w:rsid w:val="00890CF1"/>
    <w:rsid w:val="008911C4"/>
    <w:rsid w:val="0089184C"/>
    <w:rsid w:val="00892B97"/>
    <w:rsid w:val="008950B2"/>
    <w:rsid w:val="00895981"/>
    <w:rsid w:val="00897155"/>
    <w:rsid w:val="008A0E2E"/>
    <w:rsid w:val="008A167B"/>
    <w:rsid w:val="008A53B9"/>
    <w:rsid w:val="008A76C4"/>
    <w:rsid w:val="008B1C74"/>
    <w:rsid w:val="008B2444"/>
    <w:rsid w:val="008B3B0A"/>
    <w:rsid w:val="008B430B"/>
    <w:rsid w:val="008B6F89"/>
    <w:rsid w:val="008B718E"/>
    <w:rsid w:val="008C149D"/>
    <w:rsid w:val="008C39FA"/>
    <w:rsid w:val="008C442D"/>
    <w:rsid w:val="008C559F"/>
    <w:rsid w:val="008C6326"/>
    <w:rsid w:val="008D0AB5"/>
    <w:rsid w:val="008D3F1D"/>
    <w:rsid w:val="008D5842"/>
    <w:rsid w:val="008D5903"/>
    <w:rsid w:val="008D62CD"/>
    <w:rsid w:val="008D65CC"/>
    <w:rsid w:val="008E3846"/>
    <w:rsid w:val="008E4101"/>
    <w:rsid w:val="008E5C3C"/>
    <w:rsid w:val="008E76B4"/>
    <w:rsid w:val="008F52A0"/>
    <w:rsid w:val="008F5767"/>
    <w:rsid w:val="008F6856"/>
    <w:rsid w:val="00900505"/>
    <w:rsid w:val="00900E5C"/>
    <w:rsid w:val="00903444"/>
    <w:rsid w:val="00911CFA"/>
    <w:rsid w:val="00912508"/>
    <w:rsid w:val="00912735"/>
    <w:rsid w:val="0091365A"/>
    <w:rsid w:val="00916C6E"/>
    <w:rsid w:val="00921C06"/>
    <w:rsid w:val="009221CA"/>
    <w:rsid w:val="0092256A"/>
    <w:rsid w:val="00924C83"/>
    <w:rsid w:val="009261F7"/>
    <w:rsid w:val="0092669E"/>
    <w:rsid w:val="00930702"/>
    <w:rsid w:val="0093128A"/>
    <w:rsid w:val="00931448"/>
    <w:rsid w:val="009329B8"/>
    <w:rsid w:val="0093390A"/>
    <w:rsid w:val="009344CA"/>
    <w:rsid w:val="00936297"/>
    <w:rsid w:val="009370BC"/>
    <w:rsid w:val="009372CC"/>
    <w:rsid w:val="00937BE5"/>
    <w:rsid w:val="00937C37"/>
    <w:rsid w:val="00937C73"/>
    <w:rsid w:val="009400CD"/>
    <w:rsid w:val="009405D5"/>
    <w:rsid w:val="00941340"/>
    <w:rsid w:val="00941B6F"/>
    <w:rsid w:val="00945D5C"/>
    <w:rsid w:val="00957564"/>
    <w:rsid w:val="009576A1"/>
    <w:rsid w:val="00960671"/>
    <w:rsid w:val="00961EA6"/>
    <w:rsid w:val="0096227E"/>
    <w:rsid w:val="00965A09"/>
    <w:rsid w:val="00966F3E"/>
    <w:rsid w:val="00972530"/>
    <w:rsid w:val="00972787"/>
    <w:rsid w:val="009739C1"/>
    <w:rsid w:val="00974962"/>
    <w:rsid w:val="009758BD"/>
    <w:rsid w:val="009764EF"/>
    <w:rsid w:val="009809B3"/>
    <w:rsid w:val="00980A01"/>
    <w:rsid w:val="00981424"/>
    <w:rsid w:val="009832F0"/>
    <w:rsid w:val="009835D2"/>
    <w:rsid w:val="00984336"/>
    <w:rsid w:val="00986277"/>
    <w:rsid w:val="00990853"/>
    <w:rsid w:val="009930FB"/>
    <w:rsid w:val="00993918"/>
    <w:rsid w:val="009959DE"/>
    <w:rsid w:val="009A0013"/>
    <w:rsid w:val="009A1353"/>
    <w:rsid w:val="009A4270"/>
    <w:rsid w:val="009A4C9F"/>
    <w:rsid w:val="009A4FD2"/>
    <w:rsid w:val="009B0929"/>
    <w:rsid w:val="009B1E90"/>
    <w:rsid w:val="009B43B7"/>
    <w:rsid w:val="009B44DB"/>
    <w:rsid w:val="009B5963"/>
    <w:rsid w:val="009B7589"/>
    <w:rsid w:val="009C4413"/>
    <w:rsid w:val="009C5066"/>
    <w:rsid w:val="009C511C"/>
    <w:rsid w:val="009C7245"/>
    <w:rsid w:val="009C73CD"/>
    <w:rsid w:val="009C7C8D"/>
    <w:rsid w:val="009D2893"/>
    <w:rsid w:val="009E050C"/>
    <w:rsid w:val="009E17EB"/>
    <w:rsid w:val="009E2DFE"/>
    <w:rsid w:val="009E5FE2"/>
    <w:rsid w:val="009E6736"/>
    <w:rsid w:val="009E683B"/>
    <w:rsid w:val="009F0C0D"/>
    <w:rsid w:val="009F0DF8"/>
    <w:rsid w:val="009F0FFB"/>
    <w:rsid w:val="009F17AE"/>
    <w:rsid w:val="009F1DF1"/>
    <w:rsid w:val="009F3D9F"/>
    <w:rsid w:val="009F3E7A"/>
    <w:rsid w:val="009F530D"/>
    <w:rsid w:val="009F5781"/>
    <w:rsid w:val="009F605A"/>
    <w:rsid w:val="00A01AE3"/>
    <w:rsid w:val="00A0289F"/>
    <w:rsid w:val="00A03C68"/>
    <w:rsid w:val="00A045AE"/>
    <w:rsid w:val="00A05772"/>
    <w:rsid w:val="00A05B19"/>
    <w:rsid w:val="00A06DDC"/>
    <w:rsid w:val="00A07013"/>
    <w:rsid w:val="00A13EAE"/>
    <w:rsid w:val="00A159A6"/>
    <w:rsid w:val="00A200BD"/>
    <w:rsid w:val="00A23D3B"/>
    <w:rsid w:val="00A27B0E"/>
    <w:rsid w:val="00A310D5"/>
    <w:rsid w:val="00A31285"/>
    <w:rsid w:val="00A3300C"/>
    <w:rsid w:val="00A35186"/>
    <w:rsid w:val="00A35C57"/>
    <w:rsid w:val="00A35CFC"/>
    <w:rsid w:val="00A37F24"/>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5AE5"/>
    <w:rsid w:val="00A77BE0"/>
    <w:rsid w:val="00A82497"/>
    <w:rsid w:val="00A848AE"/>
    <w:rsid w:val="00A90A2F"/>
    <w:rsid w:val="00A92FC4"/>
    <w:rsid w:val="00A95CA5"/>
    <w:rsid w:val="00AA03F8"/>
    <w:rsid w:val="00AB2591"/>
    <w:rsid w:val="00AB25BC"/>
    <w:rsid w:val="00AB3A52"/>
    <w:rsid w:val="00AC3541"/>
    <w:rsid w:val="00AC3F41"/>
    <w:rsid w:val="00AC4489"/>
    <w:rsid w:val="00AC5461"/>
    <w:rsid w:val="00AC5A86"/>
    <w:rsid w:val="00AC7BEC"/>
    <w:rsid w:val="00AC7EA3"/>
    <w:rsid w:val="00AD18C0"/>
    <w:rsid w:val="00AD3926"/>
    <w:rsid w:val="00AD6585"/>
    <w:rsid w:val="00AE072B"/>
    <w:rsid w:val="00AE0847"/>
    <w:rsid w:val="00AE4B04"/>
    <w:rsid w:val="00AE5CDB"/>
    <w:rsid w:val="00AE6589"/>
    <w:rsid w:val="00B026EB"/>
    <w:rsid w:val="00B0304B"/>
    <w:rsid w:val="00B05787"/>
    <w:rsid w:val="00B05868"/>
    <w:rsid w:val="00B07D5A"/>
    <w:rsid w:val="00B11090"/>
    <w:rsid w:val="00B125DF"/>
    <w:rsid w:val="00B16297"/>
    <w:rsid w:val="00B1655A"/>
    <w:rsid w:val="00B207C6"/>
    <w:rsid w:val="00B20B5B"/>
    <w:rsid w:val="00B23747"/>
    <w:rsid w:val="00B23DA3"/>
    <w:rsid w:val="00B3289C"/>
    <w:rsid w:val="00B33C62"/>
    <w:rsid w:val="00B33F99"/>
    <w:rsid w:val="00B35B7A"/>
    <w:rsid w:val="00B35D13"/>
    <w:rsid w:val="00B3692E"/>
    <w:rsid w:val="00B44962"/>
    <w:rsid w:val="00B45AB3"/>
    <w:rsid w:val="00B45B65"/>
    <w:rsid w:val="00B46BB7"/>
    <w:rsid w:val="00B519F1"/>
    <w:rsid w:val="00B52C46"/>
    <w:rsid w:val="00B52EB2"/>
    <w:rsid w:val="00B53C8F"/>
    <w:rsid w:val="00B54D32"/>
    <w:rsid w:val="00B55833"/>
    <w:rsid w:val="00B56240"/>
    <w:rsid w:val="00B57186"/>
    <w:rsid w:val="00B57CB5"/>
    <w:rsid w:val="00B57F8F"/>
    <w:rsid w:val="00B64CD2"/>
    <w:rsid w:val="00B76344"/>
    <w:rsid w:val="00B7656C"/>
    <w:rsid w:val="00B7754D"/>
    <w:rsid w:val="00B804C9"/>
    <w:rsid w:val="00B81FDA"/>
    <w:rsid w:val="00B84DEC"/>
    <w:rsid w:val="00B87453"/>
    <w:rsid w:val="00B9010B"/>
    <w:rsid w:val="00B90A50"/>
    <w:rsid w:val="00B9377C"/>
    <w:rsid w:val="00B96DC9"/>
    <w:rsid w:val="00BA39A7"/>
    <w:rsid w:val="00BB17C6"/>
    <w:rsid w:val="00BB1984"/>
    <w:rsid w:val="00BB2B7F"/>
    <w:rsid w:val="00BB4E2E"/>
    <w:rsid w:val="00BB50C4"/>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E4F0C"/>
    <w:rsid w:val="00BF0EF1"/>
    <w:rsid w:val="00BF3CF6"/>
    <w:rsid w:val="00BF3D7A"/>
    <w:rsid w:val="00BF770C"/>
    <w:rsid w:val="00C01ACC"/>
    <w:rsid w:val="00C026E4"/>
    <w:rsid w:val="00C03944"/>
    <w:rsid w:val="00C04C77"/>
    <w:rsid w:val="00C07EB1"/>
    <w:rsid w:val="00C11707"/>
    <w:rsid w:val="00C12874"/>
    <w:rsid w:val="00C147E3"/>
    <w:rsid w:val="00C16897"/>
    <w:rsid w:val="00C1748B"/>
    <w:rsid w:val="00C1752A"/>
    <w:rsid w:val="00C2050C"/>
    <w:rsid w:val="00C21CF0"/>
    <w:rsid w:val="00C232AA"/>
    <w:rsid w:val="00C235D0"/>
    <w:rsid w:val="00C31FBE"/>
    <w:rsid w:val="00C33F62"/>
    <w:rsid w:val="00C40F8A"/>
    <w:rsid w:val="00C421F1"/>
    <w:rsid w:val="00C428B8"/>
    <w:rsid w:val="00C45E60"/>
    <w:rsid w:val="00C45ED1"/>
    <w:rsid w:val="00C47906"/>
    <w:rsid w:val="00C5105D"/>
    <w:rsid w:val="00C5627F"/>
    <w:rsid w:val="00C56B19"/>
    <w:rsid w:val="00C62C00"/>
    <w:rsid w:val="00C634F2"/>
    <w:rsid w:val="00C6777A"/>
    <w:rsid w:val="00C71EE7"/>
    <w:rsid w:val="00C728F2"/>
    <w:rsid w:val="00C74ED3"/>
    <w:rsid w:val="00C75192"/>
    <w:rsid w:val="00C76227"/>
    <w:rsid w:val="00C7657F"/>
    <w:rsid w:val="00C779AD"/>
    <w:rsid w:val="00C802D1"/>
    <w:rsid w:val="00C818C7"/>
    <w:rsid w:val="00C81D61"/>
    <w:rsid w:val="00C8290A"/>
    <w:rsid w:val="00C87BA4"/>
    <w:rsid w:val="00C90208"/>
    <w:rsid w:val="00C90605"/>
    <w:rsid w:val="00C9100A"/>
    <w:rsid w:val="00C91C40"/>
    <w:rsid w:val="00C92866"/>
    <w:rsid w:val="00C93416"/>
    <w:rsid w:val="00C94BC4"/>
    <w:rsid w:val="00C94E73"/>
    <w:rsid w:val="00C96698"/>
    <w:rsid w:val="00C97509"/>
    <w:rsid w:val="00CA07A5"/>
    <w:rsid w:val="00CA1547"/>
    <w:rsid w:val="00CA2DAA"/>
    <w:rsid w:val="00CB090E"/>
    <w:rsid w:val="00CB27CC"/>
    <w:rsid w:val="00CC0664"/>
    <w:rsid w:val="00CC0CE1"/>
    <w:rsid w:val="00CC2138"/>
    <w:rsid w:val="00CC23D0"/>
    <w:rsid w:val="00CC73D0"/>
    <w:rsid w:val="00CD04E7"/>
    <w:rsid w:val="00CD2A41"/>
    <w:rsid w:val="00CD31D5"/>
    <w:rsid w:val="00CD7674"/>
    <w:rsid w:val="00CE4953"/>
    <w:rsid w:val="00CE5CB7"/>
    <w:rsid w:val="00CE5FF1"/>
    <w:rsid w:val="00CE68B4"/>
    <w:rsid w:val="00CE6EDA"/>
    <w:rsid w:val="00CE6F3D"/>
    <w:rsid w:val="00CF12DF"/>
    <w:rsid w:val="00CF1D76"/>
    <w:rsid w:val="00CF1E3F"/>
    <w:rsid w:val="00CF2A11"/>
    <w:rsid w:val="00CF2ECF"/>
    <w:rsid w:val="00CF3ABE"/>
    <w:rsid w:val="00CF4039"/>
    <w:rsid w:val="00CF5029"/>
    <w:rsid w:val="00CF5B27"/>
    <w:rsid w:val="00CF7ED7"/>
    <w:rsid w:val="00D0041F"/>
    <w:rsid w:val="00D004DA"/>
    <w:rsid w:val="00D02605"/>
    <w:rsid w:val="00D02651"/>
    <w:rsid w:val="00D03C48"/>
    <w:rsid w:val="00D11059"/>
    <w:rsid w:val="00D13584"/>
    <w:rsid w:val="00D13CD8"/>
    <w:rsid w:val="00D14B83"/>
    <w:rsid w:val="00D15D3A"/>
    <w:rsid w:val="00D168E3"/>
    <w:rsid w:val="00D21001"/>
    <w:rsid w:val="00D22695"/>
    <w:rsid w:val="00D22A46"/>
    <w:rsid w:val="00D23EF7"/>
    <w:rsid w:val="00D241E5"/>
    <w:rsid w:val="00D2452A"/>
    <w:rsid w:val="00D25080"/>
    <w:rsid w:val="00D26A05"/>
    <w:rsid w:val="00D278AC"/>
    <w:rsid w:val="00D32ECE"/>
    <w:rsid w:val="00D340A7"/>
    <w:rsid w:val="00D361ED"/>
    <w:rsid w:val="00D3735F"/>
    <w:rsid w:val="00D41EB1"/>
    <w:rsid w:val="00D42734"/>
    <w:rsid w:val="00D43251"/>
    <w:rsid w:val="00D46078"/>
    <w:rsid w:val="00D46EC0"/>
    <w:rsid w:val="00D47FDF"/>
    <w:rsid w:val="00D5102D"/>
    <w:rsid w:val="00D52005"/>
    <w:rsid w:val="00D53D09"/>
    <w:rsid w:val="00D653F8"/>
    <w:rsid w:val="00D65DAD"/>
    <w:rsid w:val="00D663E0"/>
    <w:rsid w:val="00D6642D"/>
    <w:rsid w:val="00D7493B"/>
    <w:rsid w:val="00D74EF3"/>
    <w:rsid w:val="00D74FBF"/>
    <w:rsid w:val="00D75A65"/>
    <w:rsid w:val="00D761BB"/>
    <w:rsid w:val="00D77C5A"/>
    <w:rsid w:val="00D804C5"/>
    <w:rsid w:val="00D8214A"/>
    <w:rsid w:val="00D86621"/>
    <w:rsid w:val="00D87938"/>
    <w:rsid w:val="00D942E1"/>
    <w:rsid w:val="00D945F9"/>
    <w:rsid w:val="00D961F5"/>
    <w:rsid w:val="00D97597"/>
    <w:rsid w:val="00D979BD"/>
    <w:rsid w:val="00DA0984"/>
    <w:rsid w:val="00DA50BF"/>
    <w:rsid w:val="00DA52B5"/>
    <w:rsid w:val="00DB14EB"/>
    <w:rsid w:val="00DC0499"/>
    <w:rsid w:val="00DC2057"/>
    <w:rsid w:val="00DC387C"/>
    <w:rsid w:val="00DC5577"/>
    <w:rsid w:val="00DD20DC"/>
    <w:rsid w:val="00DD5196"/>
    <w:rsid w:val="00DD57C6"/>
    <w:rsid w:val="00DD5DEF"/>
    <w:rsid w:val="00DD63D4"/>
    <w:rsid w:val="00DE2CB4"/>
    <w:rsid w:val="00DE35D5"/>
    <w:rsid w:val="00DE4E3F"/>
    <w:rsid w:val="00DE6165"/>
    <w:rsid w:val="00DE706D"/>
    <w:rsid w:val="00DF158E"/>
    <w:rsid w:val="00DF265D"/>
    <w:rsid w:val="00DF295A"/>
    <w:rsid w:val="00DF3D8C"/>
    <w:rsid w:val="00E00F3C"/>
    <w:rsid w:val="00E01BB3"/>
    <w:rsid w:val="00E039A7"/>
    <w:rsid w:val="00E07D22"/>
    <w:rsid w:val="00E07EDA"/>
    <w:rsid w:val="00E10E9D"/>
    <w:rsid w:val="00E169B9"/>
    <w:rsid w:val="00E172B8"/>
    <w:rsid w:val="00E1788A"/>
    <w:rsid w:val="00E20F93"/>
    <w:rsid w:val="00E227AA"/>
    <w:rsid w:val="00E22ACD"/>
    <w:rsid w:val="00E247AC"/>
    <w:rsid w:val="00E263F2"/>
    <w:rsid w:val="00E27453"/>
    <w:rsid w:val="00E30B9D"/>
    <w:rsid w:val="00E322DE"/>
    <w:rsid w:val="00E348CE"/>
    <w:rsid w:val="00E3536C"/>
    <w:rsid w:val="00E3551D"/>
    <w:rsid w:val="00E36298"/>
    <w:rsid w:val="00E37FE2"/>
    <w:rsid w:val="00E407A1"/>
    <w:rsid w:val="00E43690"/>
    <w:rsid w:val="00E44F7F"/>
    <w:rsid w:val="00E45212"/>
    <w:rsid w:val="00E4768A"/>
    <w:rsid w:val="00E47934"/>
    <w:rsid w:val="00E506C1"/>
    <w:rsid w:val="00E514E8"/>
    <w:rsid w:val="00E523C3"/>
    <w:rsid w:val="00E54C32"/>
    <w:rsid w:val="00E5549E"/>
    <w:rsid w:val="00E5628D"/>
    <w:rsid w:val="00E56FAA"/>
    <w:rsid w:val="00E57AAA"/>
    <w:rsid w:val="00E60E3D"/>
    <w:rsid w:val="00E619B6"/>
    <w:rsid w:val="00E61B9A"/>
    <w:rsid w:val="00E624EE"/>
    <w:rsid w:val="00E62B3A"/>
    <w:rsid w:val="00E63330"/>
    <w:rsid w:val="00E6497D"/>
    <w:rsid w:val="00E64B85"/>
    <w:rsid w:val="00E65AC7"/>
    <w:rsid w:val="00E66BC4"/>
    <w:rsid w:val="00E67F9E"/>
    <w:rsid w:val="00E704D5"/>
    <w:rsid w:val="00E705D0"/>
    <w:rsid w:val="00E70668"/>
    <w:rsid w:val="00E7358D"/>
    <w:rsid w:val="00E73719"/>
    <w:rsid w:val="00E77F5A"/>
    <w:rsid w:val="00E843F7"/>
    <w:rsid w:val="00E8471C"/>
    <w:rsid w:val="00E84A00"/>
    <w:rsid w:val="00E863AB"/>
    <w:rsid w:val="00E90C81"/>
    <w:rsid w:val="00E936F4"/>
    <w:rsid w:val="00E959C9"/>
    <w:rsid w:val="00E9641E"/>
    <w:rsid w:val="00E97855"/>
    <w:rsid w:val="00E97999"/>
    <w:rsid w:val="00E97BBD"/>
    <w:rsid w:val="00EA171B"/>
    <w:rsid w:val="00EA3331"/>
    <w:rsid w:val="00EA4E5B"/>
    <w:rsid w:val="00EA569A"/>
    <w:rsid w:val="00EA71E3"/>
    <w:rsid w:val="00EB4AC8"/>
    <w:rsid w:val="00EB5E2C"/>
    <w:rsid w:val="00EB5FFC"/>
    <w:rsid w:val="00EB671C"/>
    <w:rsid w:val="00EB778A"/>
    <w:rsid w:val="00EC0EB1"/>
    <w:rsid w:val="00EC4A87"/>
    <w:rsid w:val="00EC64D4"/>
    <w:rsid w:val="00EC6A2A"/>
    <w:rsid w:val="00EC6A31"/>
    <w:rsid w:val="00EC7868"/>
    <w:rsid w:val="00ED0856"/>
    <w:rsid w:val="00ED0D30"/>
    <w:rsid w:val="00ED21B1"/>
    <w:rsid w:val="00ED633B"/>
    <w:rsid w:val="00EE03E1"/>
    <w:rsid w:val="00EE0878"/>
    <w:rsid w:val="00EE1A3E"/>
    <w:rsid w:val="00EE1F04"/>
    <w:rsid w:val="00EE495F"/>
    <w:rsid w:val="00EE4E47"/>
    <w:rsid w:val="00EE6700"/>
    <w:rsid w:val="00EE75B8"/>
    <w:rsid w:val="00EE7787"/>
    <w:rsid w:val="00EF0C58"/>
    <w:rsid w:val="00EF1C33"/>
    <w:rsid w:val="00EF216B"/>
    <w:rsid w:val="00EF3E5A"/>
    <w:rsid w:val="00EF4EF3"/>
    <w:rsid w:val="00EF5C8C"/>
    <w:rsid w:val="00EF6E66"/>
    <w:rsid w:val="00EF6FB6"/>
    <w:rsid w:val="00EF7041"/>
    <w:rsid w:val="00EF74FD"/>
    <w:rsid w:val="00EF7767"/>
    <w:rsid w:val="00F010A2"/>
    <w:rsid w:val="00F02F1C"/>
    <w:rsid w:val="00F03E4D"/>
    <w:rsid w:val="00F04D19"/>
    <w:rsid w:val="00F04EF3"/>
    <w:rsid w:val="00F05A8D"/>
    <w:rsid w:val="00F1031C"/>
    <w:rsid w:val="00F10D27"/>
    <w:rsid w:val="00F13E0B"/>
    <w:rsid w:val="00F14733"/>
    <w:rsid w:val="00F15294"/>
    <w:rsid w:val="00F20B66"/>
    <w:rsid w:val="00F22220"/>
    <w:rsid w:val="00F2244C"/>
    <w:rsid w:val="00F22E3A"/>
    <w:rsid w:val="00F24FB8"/>
    <w:rsid w:val="00F2662B"/>
    <w:rsid w:val="00F26BE1"/>
    <w:rsid w:val="00F32684"/>
    <w:rsid w:val="00F32BF5"/>
    <w:rsid w:val="00F33935"/>
    <w:rsid w:val="00F34D2E"/>
    <w:rsid w:val="00F34E66"/>
    <w:rsid w:val="00F34FBB"/>
    <w:rsid w:val="00F35546"/>
    <w:rsid w:val="00F37AB4"/>
    <w:rsid w:val="00F403E8"/>
    <w:rsid w:val="00F40695"/>
    <w:rsid w:val="00F41526"/>
    <w:rsid w:val="00F41B63"/>
    <w:rsid w:val="00F42687"/>
    <w:rsid w:val="00F45090"/>
    <w:rsid w:val="00F475E5"/>
    <w:rsid w:val="00F54111"/>
    <w:rsid w:val="00F548D0"/>
    <w:rsid w:val="00F55166"/>
    <w:rsid w:val="00F55347"/>
    <w:rsid w:val="00F56EA2"/>
    <w:rsid w:val="00F602A6"/>
    <w:rsid w:val="00F60AE0"/>
    <w:rsid w:val="00F614AD"/>
    <w:rsid w:val="00F616CA"/>
    <w:rsid w:val="00F61954"/>
    <w:rsid w:val="00F64C46"/>
    <w:rsid w:val="00F6577A"/>
    <w:rsid w:val="00F70428"/>
    <w:rsid w:val="00F707C4"/>
    <w:rsid w:val="00F7093F"/>
    <w:rsid w:val="00F70A9E"/>
    <w:rsid w:val="00F71525"/>
    <w:rsid w:val="00F715C8"/>
    <w:rsid w:val="00F75E16"/>
    <w:rsid w:val="00F76A64"/>
    <w:rsid w:val="00F77444"/>
    <w:rsid w:val="00F77818"/>
    <w:rsid w:val="00F82A61"/>
    <w:rsid w:val="00F83601"/>
    <w:rsid w:val="00F838AA"/>
    <w:rsid w:val="00F85BC7"/>
    <w:rsid w:val="00F8638C"/>
    <w:rsid w:val="00F876EF"/>
    <w:rsid w:val="00F87DC8"/>
    <w:rsid w:val="00F901FF"/>
    <w:rsid w:val="00F907DC"/>
    <w:rsid w:val="00F91BCF"/>
    <w:rsid w:val="00F92944"/>
    <w:rsid w:val="00F93E9F"/>
    <w:rsid w:val="00F9597B"/>
    <w:rsid w:val="00F96AB9"/>
    <w:rsid w:val="00FA059E"/>
    <w:rsid w:val="00FA0E2E"/>
    <w:rsid w:val="00FA2EDC"/>
    <w:rsid w:val="00FA3757"/>
    <w:rsid w:val="00FA4BA1"/>
    <w:rsid w:val="00FA597D"/>
    <w:rsid w:val="00FA6472"/>
    <w:rsid w:val="00FA6EED"/>
    <w:rsid w:val="00FA7613"/>
    <w:rsid w:val="00FB5AA5"/>
    <w:rsid w:val="00FB64C6"/>
    <w:rsid w:val="00FC3066"/>
    <w:rsid w:val="00FC3417"/>
    <w:rsid w:val="00FC43D9"/>
    <w:rsid w:val="00FC4C1D"/>
    <w:rsid w:val="00FC4E84"/>
    <w:rsid w:val="00FC778F"/>
    <w:rsid w:val="00FD2806"/>
    <w:rsid w:val="00FD36DF"/>
    <w:rsid w:val="00FD39A4"/>
    <w:rsid w:val="00FD537E"/>
    <w:rsid w:val="00FE07AB"/>
    <w:rsid w:val="00FE2D6D"/>
    <w:rsid w:val="00FE4924"/>
    <w:rsid w:val="00FF1AD2"/>
    <w:rsid w:val="00FF3526"/>
    <w:rsid w:val="00FF45C4"/>
    <w:rsid w:val="00FF5561"/>
    <w:rsid w:val="00FF6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smcresults@smchul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m6results@smchull.org"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m6results@smchull.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cq.org.uk/wp-content/uploads/2021/03/JCQ-Guidance-for-Students-and-Parents-on-Summer-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EEB45B2071AD429E413A78EE126686" ma:contentTypeVersion="14" ma:contentTypeDescription="Create a new document." ma:contentTypeScope="" ma:versionID="18cfe0c56957d6c64d822d93e94457d9">
  <xsd:schema xmlns:xsd="http://www.w3.org/2001/XMLSchema" xmlns:xs="http://www.w3.org/2001/XMLSchema" xmlns:p="http://schemas.microsoft.com/office/2006/metadata/properties" xmlns:ns3="57c4e231-7701-46fc-9226-0ef90778f551" xmlns:ns4="3da65479-db70-45fc-9f66-351ae0d4b955" targetNamespace="http://schemas.microsoft.com/office/2006/metadata/properties" ma:root="true" ma:fieldsID="78bf63e0ab8f63eb7875b232bddc9f3c" ns3:_="" ns4:_="">
    <xsd:import namespace="57c4e231-7701-46fc-9226-0ef90778f551"/>
    <xsd:import namespace="3da65479-db70-45fc-9f66-351ae0d4b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e231-7701-46fc-9226-0ef90778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65479-db70-45fc-9f66-351ae0d4b9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8AB48-84A8-4001-87C8-9F64BB6E4702}">
  <ds:schemaRefs>
    <ds:schemaRef ds:uri="http://schemas.microsoft.com/sharepoint/v3/contenttype/forms"/>
  </ds:schemaRefs>
</ds:datastoreItem>
</file>

<file path=customXml/itemProps3.xml><?xml version="1.0" encoding="utf-8"?>
<ds:datastoreItem xmlns:ds="http://schemas.openxmlformats.org/officeDocument/2006/customXml" ds:itemID="{F45A7AD3-7C74-4308-A6D4-666312202A84}">
  <ds:schemaRefs>
    <ds:schemaRef ds:uri="57c4e231-7701-46fc-9226-0ef90778f551"/>
    <ds:schemaRef ds:uri="http://purl.org/dc/elements/1.1/"/>
    <ds:schemaRef ds:uri="3da65479-db70-45fc-9f66-351ae0d4b955"/>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82225DA-7EBE-4808-A75C-DAC813AB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e231-7701-46fc-9226-0ef90778f551"/>
    <ds:schemaRef ds:uri="3da65479-db70-45fc-9f66-351ae0d4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258757-17FE-417D-AB42-E1D9DE99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Naomi Bedworth</cp:lastModifiedBy>
  <cp:revision>2</cp:revision>
  <cp:lastPrinted>2020-07-05T20:19:00Z</cp:lastPrinted>
  <dcterms:created xsi:type="dcterms:W3CDTF">2021-09-13T08:34:00Z</dcterms:created>
  <dcterms:modified xsi:type="dcterms:W3CDTF">2021-09-13T08:34:00Z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0x0101003CEEB45B2071AD429E413A78EE126686</vt:lpwstr>
  </property>
</Properties>
</file>